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5F" w:rsidRPr="008261CB" w:rsidRDefault="00624D67" w:rsidP="00B6326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Operation</w:t>
      </w:r>
      <w:r w:rsidR="00B63268" w:rsidRPr="008261CB">
        <w:rPr>
          <w:b/>
          <w:i/>
          <w:sz w:val="32"/>
          <w:szCs w:val="32"/>
        </w:rPr>
        <w:t xml:space="preserve"> Upgrade Pro-Bono Program</w:t>
      </w:r>
    </w:p>
    <w:p w:rsidR="00B63268" w:rsidRPr="008261CB" w:rsidRDefault="00B63268" w:rsidP="00B63268">
      <w:pPr>
        <w:jc w:val="center"/>
        <w:rPr>
          <w:b/>
          <w:i/>
          <w:sz w:val="32"/>
          <w:szCs w:val="32"/>
        </w:rPr>
      </w:pPr>
      <w:r w:rsidRPr="008261CB">
        <w:rPr>
          <w:b/>
          <w:i/>
          <w:sz w:val="32"/>
          <w:szCs w:val="32"/>
        </w:rPr>
        <w:t>Understanding &amp; Consent Form</w:t>
      </w:r>
    </w:p>
    <w:p w:rsidR="00B63268" w:rsidRDefault="00B63268" w:rsidP="00B63268">
      <w:pPr>
        <w:jc w:val="center"/>
      </w:pPr>
    </w:p>
    <w:p w:rsidR="00B63268" w:rsidRPr="007C70F0" w:rsidRDefault="00B63268" w:rsidP="00B63268">
      <w:pPr>
        <w:rPr>
          <w:rFonts w:ascii="Century Schoolbook" w:hAnsi="Century Schoolbook" w:cs="Arial"/>
        </w:rPr>
      </w:pPr>
      <w:r w:rsidRPr="007C70F0">
        <w:rPr>
          <w:rFonts w:ascii="Century Schoolbook" w:hAnsi="Century Schoolbook" w:cs="Arial"/>
        </w:rPr>
        <w:t>The Amer</w:t>
      </w:r>
      <w:r w:rsidR="007C70F0">
        <w:rPr>
          <w:rFonts w:ascii="Century Schoolbook" w:hAnsi="Century Schoolbook" w:cs="Arial"/>
        </w:rPr>
        <w:t>ican Legion Dept. of Minnesota,</w:t>
      </w:r>
      <w:r w:rsidR="007C70F0" w:rsidRPr="007C70F0">
        <w:rPr>
          <w:rFonts w:ascii="Century Schoolbook" w:hAnsi="Century Schoolbook" w:cs="Arial"/>
        </w:rPr>
        <w:t xml:space="preserve"> Veterans</w:t>
      </w:r>
      <w:r w:rsidRPr="007C70F0">
        <w:rPr>
          <w:rFonts w:ascii="Century Schoolbook" w:hAnsi="Century Schoolbook" w:cs="Arial"/>
        </w:rPr>
        <w:t xml:space="preserve"> Affairs &amp; Rehabilitation Program Office recommends you utilize the </w:t>
      </w:r>
      <w:r w:rsidR="00624D67">
        <w:rPr>
          <w:rFonts w:ascii="Century Schoolbook" w:hAnsi="Century Schoolbook" w:cs="Arial"/>
        </w:rPr>
        <w:t>Operation</w:t>
      </w:r>
      <w:r w:rsidRPr="007C70F0">
        <w:rPr>
          <w:rFonts w:ascii="Century Schoolbook" w:hAnsi="Century Schoolbook" w:cs="Arial"/>
        </w:rPr>
        <w:t xml:space="preserve"> Upgrade pro-bono pilot program. The program is intended to assist veterans requesting a character change to their separation paperwork</w:t>
      </w:r>
      <w:r w:rsidR="007C70F0">
        <w:rPr>
          <w:rFonts w:ascii="Century Schoolbook" w:hAnsi="Century Schoolbook" w:cs="Arial"/>
        </w:rPr>
        <w:t>,</w:t>
      </w:r>
      <w:r w:rsidRPr="007C70F0">
        <w:rPr>
          <w:rFonts w:ascii="Century Schoolbook" w:hAnsi="Century Schoolbook" w:cs="Arial"/>
        </w:rPr>
        <w:t xml:space="preserve"> </w:t>
      </w:r>
      <w:r w:rsidR="007C70F0">
        <w:rPr>
          <w:rFonts w:ascii="Century Schoolbook" w:hAnsi="Century Schoolbook" w:cs="Arial"/>
        </w:rPr>
        <w:t>(</w:t>
      </w:r>
      <w:r w:rsidRPr="007C70F0">
        <w:rPr>
          <w:rFonts w:ascii="Century Schoolbook" w:hAnsi="Century Schoolbook" w:cs="Arial"/>
        </w:rPr>
        <w:t>DD Form 214</w:t>
      </w:r>
      <w:r w:rsidR="007C70F0">
        <w:rPr>
          <w:rFonts w:ascii="Century Schoolbook" w:hAnsi="Century Schoolbook" w:cs="Arial"/>
        </w:rPr>
        <w:t>)</w:t>
      </w:r>
      <w:r w:rsidRPr="007C70F0">
        <w:rPr>
          <w:rFonts w:ascii="Century Schoolbook" w:hAnsi="Century Schoolbook" w:cs="Arial"/>
        </w:rPr>
        <w:t>.</w:t>
      </w:r>
    </w:p>
    <w:p w:rsidR="00B63268" w:rsidRPr="007C70F0" w:rsidRDefault="00B63268" w:rsidP="00B63268">
      <w:pPr>
        <w:rPr>
          <w:rFonts w:ascii="Century Schoolbook" w:hAnsi="Century Schoolbook" w:cs="Arial"/>
        </w:rPr>
      </w:pPr>
    </w:p>
    <w:p w:rsidR="00B63268" w:rsidRPr="007C70F0" w:rsidRDefault="00B63268" w:rsidP="00B63268">
      <w:pPr>
        <w:rPr>
          <w:rFonts w:ascii="Century Schoolbook" w:hAnsi="Century Schoolbook" w:cs="Arial"/>
        </w:rPr>
      </w:pPr>
      <w:r w:rsidRPr="007C70F0">
        <w:rPr>
          <w:rFonts w:ascii="Century Schoolbook" w:hAnsi="Century Schoolbook" w:cs="Arial"/>
        </w:rPr>
        <w:t>Upon agreement,</w:t>
      </w:r>
      <w:r w:rsidR="008261CB" w:rsidRPr="007C70F0">
        <w:rPr>
          <w:rFonts w:ascii="Century Schoolbook" w:hAnsi="Century Schoolbook" w:cs="Arial"/>
        </w:rPr>
        <w:t xml:space="preserve"> representation through this program is not guaranteed</w:t>
      </w:r>
      <w:r w:rsidR="000B7767" w:rsidRPr="007C70F0">
        <w:rPr>
          <w:rFonts w:ascii="Century Schoolbook" w:hAnsi="Century Schoolbook" w:cs="Arial"/>
        </w:rPr>
        <w:t xml:space="preserve"> to all veterans and will be determined on a case-by-case basis. </w:t>
      </w:r>
      <w:r w:rsidRPr="007C70F0">
        <w:rPr>
          <w:rFonts w:ascii="Century Schoolbook" w:hAnsi="Century Schoolbook" w:cs="Arial"/>
        </w:rPr>
        <w:t>If your case is not selected within 90 days from</w:t>
      </w:r>
      <w:r w:rsidR="000B7767" w:rsidRPr="007C70F0">
        <w:rPr>
          <w:rFonts w:ascii="Century Schoolbook" w:hAnsi="Century Schoolbook" w:cs="Arial"/>
        </w:rPr>
        <w:t xml:space="preserve"> the</w:t>
      </w:r>
      <w:r w:rsidRPr="007C70F0">
        <w:rPr>
          <w:rFonts w:ascii="Century Schoolbook" w:hAnsi="Century Schoolbook" w:cs="Arial"/>
        </w:rPr>
        <w:t xml:space="preserve"> referral</w:t>
      </w:r>
      <w:r w:rsidR="000B7767" w:rsidRPr="007C70F0">
        <w:rPr>
          <w:rFonts w:ascii="Century Schoolbook" w:hAnsi="Century Schoolbook" w:cs="Arial"/>
        </w:rPr>
        <w:t xml:space="preserve"> date</w:t>
      </w:r>
      <w:r w:rsidRPr="007C70F0">
        <w:rPr>
          <w:rFonts w:ascii="Century Schoolbook" w:hAnsi="Century Schoolbook" w:cs="Arial"/>
        </w:rPr>
        <w:t xml:space="preserve">, it will then be sent </w:t>
      </w:r>
      <w:r w:rsidR="000B7767" w:rsidRPr="007C70F0">
        <w:rPr>
          <w:rFonts w:ascii="Century Schoolbook" w:hAnsi="Century Schoolbook" w:cs="Arial"/>
        </w:rPr>
        <w:t xml:space="preserve">back to The American Legion VA&amp;R programs office for representation. </w:t>
      </w:r>
      <w:r w:rsidR="00BD1A9B" w:rsidRPr="007C70F0">
        <w:rPr>
          <w:rFonts w:ascii="Century Schoolbook" w:hAnsi="Century Schoolbook" w:cs="Arial"/>
        </w:rPr>
        <w:t xml:space="preserve">If you’re contacted by the program, they </w:t>
      </w:r>
      <w:r w:rsidR="000B7767" w:rsidRPr="007C70F0">
        <w:rPr>
          <w:rFonts w:ascii="Century Schoolbook" w:hAnsi="Century Schoolbook" w:cs="Arial"/>
        </w:rPr>
        <w:t>will arrange a time to meet and</w:t>
      </w:r>
      <w:r w:rsidR="00BD1A9B" w:rsidRPr="007C70F0">
        <w:rPr>
          <w:rFonts w:ascii="Century Schoolbook" w:hAnsi="Century Schoolbook" w:cs="Arial"/>
        </w:rPr>
        <w:t xml:space="preserve"> go over a retainer agreement outlining the type and scope of services you’ll be provided during the period your discharge upgrade case is being developed through </w:t>
      </w:r>
      <w:r w:rsidR="00624D67">
        <w:rPr>
          <w:rFonts w:ascii="Century Schoolbook" w:hAnsi="Century Schoolbook" w:cs="Arial"/>
        </w:rPr>
        <w:t>Operation Upgrade</w:t>
      </w:r>
      <w:r w:rsidR="00BD1A9B" w:rsidRPr="007C70F0">
        <w:rPr>
          <w:rFonts w:ascii="Century Schoolbook" w:hAnsi="Century Schoolbook" w:cs="Arial"/>
        </w:rPr>
        <w:t xml:space="preserve">. Once your upgrade packet is complete by the program team, you’ll have an option of having your representative send in your application and </w:t>
      </w:r>
      <w:r w:rsidR="00624D67" w:rsidRPr="007C70F0">
        <w:rPr>
          <w:rFonts w:ascii="Century Schoolbook" w:hAnsi="Century Schoolbook" w:cs="Arial"/>
        </w:rPr>
        <w:t>packet or</w:t>
      </w:r>
      <w:r w:rsidR="00BD1A9B" w:rsidRPr="007C70F0">
        <w:rPr>
          <w:rFonts w:ascii="Century Schoolbook" w:hAnsi="Century Schoolbook" w:cs="Arial"/>
        </w:rPr>
        <w:t xml:space="preserve"> bring the packet to The American Legion VA&amp;R programs office for a cover letter by both The</w:t>
      </w:r>
      <w:r w:rsidR="006807F5">
        <w:rPr>
          <w:rFonts w:ascii="Century Schoolbook" w:hAnsi="Century Schoolbook" w:cs="Arial"/>
        </w:rPr>
        <w:t xml:space="preserve"> American Legion Department of MN and The </w:t>
      </w:r>
      <w:r w:rsidR="00BD1A9B" w:rsidRPr="007C70F0">
        <w:rPr>
          <w:rFonts w:ascii="Century Schoolbook" w:hAnsi="Century Schoolbook" w:cs="Arial"/>
        </w:rPr>
        <w:t xml:space="preserve">National American Legion office. </w:t>
      </w:r>
    </w:p>
    <w:p w:rsidR="00BD1A9B" w:rsidRPr="007C70F0" w:rsidRDefault="00BD1A9B" w:rsidP="00B63268">
      <w:pPr>
        <w:rPr>
          <w:rFonts w:ascii="Century Schoolbook" w:hAnsi="Century Schoolbook" w:cs="Arial"/>
        </w:rPr>
      </w:pPr>
    </w:p>
    <w:p w:rsidR="00BD1A9B" w:rsidRPr="007C70F0" w:rsidRDefault="00BD1A9B" w:rsidP="00B63268">
      <w:pPr>
        <w:rPr>
          <w:rFonts w:ascii="Century Schoolbook" w:hAnsi="Century Schoolbook" w:cs="Arial"/>
        </w:rPr>
      </w:pPr>
      <w:r w:rsidRPr="007C70F0">
        <w:rPr>
          <w:rFonts w:ascii="Century Schoolbook" w:hAnsi="Century Schoolbook" w:cs="Arial"/>
        </w:rPr>
        <w:t xml:space="preserve">The program is not an American Legion program. </w:t>
      </w:r>
      <w:r w:rsidR="008261CB" w:rsidRPr="007C70F0">
        <w:rPr>
          <w:rFonts w:ascii="Century Schoolbook" w:hAnsi="Century Schoolbook" w:cs="Arial"/>
        </w:rPr>
        <w:t xml:space="preserve">By consenting </w:t>
      </w:r>
      <w:r w:rsidR="00624D67" w:rsidRPr="007C70F0">
        <w:rPr>
          <w:rFonts w:ascii="Century Schoolbook" w:hAnsi="Century Schoolbook" w:cs="Arial"/>
        </w:rPr>
        <w:t>below,</w:t>
      </w:r>
      <w:r w:rsidR="008261CB" w:rsidRPr="007C70F0">
        <w:rPr>
          <w:rFonts w:ascii="Century Schoolbook" w:hAnsi="Century Schoolbook" w:cs="Arial"/>
        </w:rPr>
        <w:t xml:space="preserve"> we will provide your information to the </w:t>
      </w:r>
      <w:r w:rsidR="00624D67">
        <w:rPr>
          <w:rFonts w:ascii="Century Schoolbook" w:hAnsi="Century Schoolbook" w:cs="Arial"/>
        </w:rPr>
        <w:t xml:space="preserve">Operation Upgrade </w:t>
      </w:r>
      <w:r w:rsidR="008261CB" w:rsidRPr="007C70F0">
        <w:rPr>
          <w:rFonts w:ascii="Century Schoolbook" w:hAnsi="Century Schoolbook" w:cs="Arial"/>
        </w:rPr>
        <w:t>program. During the period for which you’re receiving assistance through the program, The American Legion will not be responsible for the development or representation of your case.</w:t>
      </w:r>
    </w:p>
    <w:p w:rsidR="008261CB" w:rsidRDefault="008261CB" w:rsidP="00B63268"/>
    <w:p w:rsidR="008261CB" w:rsidRDefault="008261CB" w:rsidP="00B63268"/>
    <w:p w:rsidR="008261CB" w:rsidRDefault="008261CB" w:rsidP="008261CB">
      <w:pPr>
        <w:pBdr>
          <w:bottom w:val="single" w:sz="12" w:space="1" w:color="auto"/>
        </w:pBdr>
        <w:spacing w:after="0"/>
      </w:pPr>
    </w:p>
    <w:p w:rsidR="008261CB" w:rsidRPr="008261CB" w:rsidRDefault="008261CB" w:rsidP="008261CB">
      <w:pPr>
        <w:spacing w:after="0"/>
        <w:rPr>
          <w:b/>
          <w:i/>
        </w:rPr>
      </w:pPr>
      <w:r w:rsidRPr="008261CB">
        <w:rPr>
          <w:b/>
          <w:i/>
        </w:rPr>
        <w:t>Signature of Veteran requestin</w:t>
      </w:r>
      <w:r>
        <w:rPr>
          <w:b/>
          <w:i/>
        </w:rPr>
        <w:t xml:space="preserve">g assistance through </w:t>
      </w:r>
      <w:r w:rsidR="00624D67">
        <w:rPr>
          <w:b/>
          <w:i/>
        </w:rPr>
        <w:t>Operation Upgrade</w:t>
      </w:r>
      <w:r>
        <w:rPr>
          <w:b/>
          <w:i/>
        </w:rPr>
        <w:t xml:space="preserve"> program:</w:t>
      </w:r>
    </w:p>
    <w:p w:rsidR="008261CB" w:rsidRPr="008261CB" w:rsidRDefault="008261CB" w:rsidP="008261CB">
      <w:pPr>
        <w:spacing w:after="0"/>
        <w:rPr>
          <w:i/>
        </w:rPr>
      </w:pPr>
    </w:p>
    <w:p w:rsidR="008261CB" w:rsidRPr="008261CB" w:rsidRDefault="008261CB" w:rsidP="008261CB">
      <w:pPr>
        <w:pBdr>
          <w:bottom w:val="single" w:sz="12" w:space="1" w:color="auto"/>
        </w:pBdr>
        <w:spacing w:after="0"/>
        <w:rPr>
          <w:i/>
        </w:rPr>
      </w:pPr>
      <w:bookmarkStart w:id="0" w:name="_GoBack"/>
      <w:bookmarkEnd w:id="0"/>
    </w:p>
    <w:p w:rsidR="008261CB" w:rsidRPr="008261CB" w:rsidRDefault="008261CB" w:rsidP="008261CB">
      <w:pPr>
        <w:spacing w:after="0"/>
        <w:rPr>
          <w:b/>
          <w:i/>
        </w:rPr>
      </w:pPr>
      <w:r w:rsidRPr="008261CB">
        <w:rPr>
          <w:b/>
          <w:i/>
        </w:rPr>
        <w:t>Printed Name: First, Middle &amp; Last</w:t>
      </w:r>
    </w:p>
    <w:p w:rsidR="008261CB" w:rsidRPr="008261CB" w:rsidRDefault="008261CB" w:rsidP="008261CB">
      <w:pPr>
        <w:pBdr>
          <w:bottom w:val="single" w:sz="12" w:space="1" w:color="auto"/>
        </w:pBdr>
        <w:spacing w:after="0"/>
        <w:rPr>
          <w:i/>
        </w:rPr>
      </w:pPr>
    </w:p>
    <w:p w:rsidR="008261CB" w:rsidRPr="008261CB" w:rsidRDefault="008261CB" w:rsidP="008261CB">
      <w:pPr>
        <w:pBdr>
          <w:bottom w:val="single" w:sz="12" w:space="1" w:color="auto"/>
        </w:pBdr>
        <w:spacing w:after="0"/>
        <w:rPr>
          <w:i/>
        </w:rPr>
      </w:pPr>
    </w:p>
    <w:p w:rsidR="008261CB" w:rsidRPr="008261CB" w:rsidRDefault="008261CB" w:rsidP="008261CB">
      <w:pPr>
        <w:spacing w:after="0"/>
        <w:rPr>
          <w:b/>
          <w:i/>
        </w:rPr>
      </w:pPr>
      <w:r w:rsidRPr="008261CB">
        <w:rPr>
          <w:b/>
          <w:i/>
        </w:rPr>
        <w:t>Date:</w:t>
      </w:r>
    </w:p>
    <w:sectPr w:rsidR="008261CB" w:rsidRPr="0082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68"/>
    <w:rsid w:val="0002425F"/>
    <w:rsid w:val="000B7767"/>
    <w:rsid w:val="00624D67"/>
    <w:rsid w:val="006807F5"/>
    <w:rsid w:val="007C70F0"/>
    <w:rsid w:val="008261CB"/>
    <w:rsid w:val="00B63268"/>
    <w:rsid w:val="00B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E790"/>
  <w15:docId w15:val="{6CFD4BD8-70A7-4AE1-B831-85EF82E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Wolfsteller, Jeremy A.</cp:lastModifiedBy>
  <cp:revision>4</cp:revision>
  <dcterms:created xsi:type="dcterms:W3CDTF">2015-07-28T18:03:00Z</dcterms:created>
  <dcterms:modified xsi:type="dcterms:W3CDTF">2019-05-01T18:54:00Z</dcterms:modified>
</cp:coreProperties>
</file>