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4455" w14:textId="352D5D6D" w:rsidR="00F2624C" w:rsidRPr="00F2624C" w:rsidRDefault="00F2624C" w:rsidP="00F2624C">
      <w:pPr>
        <w:pStyle w:val="BodyText"/>
        <w:spacing w:line="252" w:lineRule="auto"/>
        <w:ind w:right="2388"/>
        <w:rPr>
          <w:color w:val="0F0F0F"/>
          <w:w w:val="105"/>
          <w:sz w:val="22"/>
          <w:szCs w:val="22"/>
        </w:rPr>
      </w:pPr>
      <w:r w:rsidRPr="00F2624C">
        <w:rPr>
          <w:color w:val="0F0F0F"/>
          <w:w w:val="105"/>
          <w:sz w:val="22"/>
          <w:szCs w:val="22"/>
        </w:rPr>
        <w:t>Resolution number: 2022-1</w:t>
      </w:r>
      <w:r>
        <w:rPr>
          <w:color w:val="0F0F0F"/>
          <w:w w:val="105"/>
          <w:sz w:val="22"/>
          <w:szCs w:val="22"/>
        </w:rPr>
        <w:t>4</w:t>
      </w:r>
    </w:p>
    <w:p w14:paraId="18C04F97" w14:textId="0A75F96B" w:rsidR="00F2624C" w:rsidRPr="00F2624C" w:rsidRDefault="00F2624C" w:rsidP="00F2624C">
      <w:pPr>
        <w:pStyle w:val="BodyText"/>
        <w:spacing w:line="252" w:lineRule="auto"/>
        <w:ind w:right="2388"/>
        <w:rPr>
          <w:color w:val="0F0F0F"/>
          <w:w w:val="105"/>
          <w:sz w:val="22"/>
          <w:szCs w:val="22"/>
        </w:rPr>
      </w:pPr>
      <w:r w:rsidRPr="00F2624C">
        <w:rPr>
          <w:color w:val="0F0F0F"/>
          <w:w w:val="105"/>
          <w:sz w:val="22"/>
          <w:szCs w:val="22"/>
        </w:rPr>
        <w:t xml:space="preserve">Received: </w:t>
      </w:r>
      <w:r>
        <w:rPr>
          <w:color w:val="0F0F0F"/>
          <w:w w:val="105"/>
          <w:sz w:val="22"/>
          <w:szCs w:val="22"/>
        </w:rPr>
        <w:t>13</w:t>
      </w:r>
      <w:r w:rsidRPr="00F2624C">
        <w:rPr>
          <w:color w:val="0F0F0F"/>
          <w:w w:val="105"/>
          <w:sz w:val="22"/>
          <w:szCs w:val="22"/>
        </w:rPr>
        <w:t xml:space="preserve"> Jun 2022</w:t>
      </w:r>
    </w:p>
    <w:p w14:paraId="24BA1E1D" w14:textId="1BAE4589" w:rsidR="00F2624C" w:rsidRPr="00F2624C" w:rsidRDefault="00F2624C" w:rsidP="00F2624C">
      <w:pPr>
        <w:pStyle w:val="BodyText"/>
        <w:spacing w:line="252" w:lineRule="auto"/>
        <w:ind w:right="2388"/>
        <w:rPr>
          <w:color w:val="0F0F0F"/>
          <w:w w:val="105"/>
          <w:sz w:val="22"/>
          <w:szCs w:val="22"/>
        </w:rPr>
      </w:pPr>
      <w:r w:rsidRPr="00F2624C">
        <w:rPr>
          <w:color w:val="0F0F0F"/>
          <w:w w:val="105"/>
          <w:sz w:val="22"/>
          <w:szCs w:val="22"/>
        </w:rPr>
        <w:t xml:space="preserve">Title: </w:t>
      </w:r>
      <w:r w:rsidR="00BD5AC3">
        <w:rPr>
          <w:color w:val="0F0F0F"/>
          <w:w w:val="105"/>
          <w:sz w:val="22"/>
          <w:szCs w:val="22"/>
        </w:rPr>
        <w:t>Changes to VA Rating for Disabilities</w:t>
      </w:r>
    </w:p>
    <w:p w14:paraId="48C238D8" w14:textId="77777777" w:rsidR="00F2624C" w:rsidRDefault="00F2624C" w:rsidP="00F2624C">
      <w:pPr>
        <w:pStyle w:val="BodyText"/>
        <w:spacing w:line="252" w:lineRule="auto"/>
        <w:ind w:right="2388"/>
        <w:rPr>
          <w:color w:val="0F0F0F"/>
          <w:w w:val="105"/>
          <w:sz w:val="22"/>
          <w:szCs w:val="22"/>
        </w:rPr>
      </w:pPr>
      <w:r w:rsidRPr="00F2624C">
        <w:rPr>
          <w:color w:val="0F0F0F"/>
          <w:w w:val="105"/>
          <w:sz w:val="22"/>
          <w:szCs w:val="22"/>
        </w:rPr>
        <w:t>Author: Department Service Officer, Jeremy Wolfsteller.</w:t>
      </w:r>
    </w:p>
    <w:p w14:paraId="7E5B24F8" w14:textId="77777777" w:rsidR="00F2624C" w:rsidRDefault="00F2624C" w:rsidP="00F2624C">
      <w:pPr>
        <w:pStyle w:val="BodyText"/>
        <w:spacing w:line="252" w:lineRule="auto"/>
        <w:ind w:right="2388"/>
        <w:rPr>
          <w:color w:val="0F0F0F"/>
          <w:w w:val="105"/>
          <w:sz w:val="22"/>
          <w:szCs w:val="22"/>
        </w:rPr>
      </w:pPr>
    </w:p>
    <w:p w14:paraId="621A3C2F" w14:textId="5E0B9B8C" w:rsidR="0082715B" w:rsidRPr="00771BFF" w:rsidRDefault="004136F9" w:rsidP="00F2624C">
      <w:pPr>
        <w:pStyle w:val="BodyText"/>
        <w:spacing w:line="252" w:lineRule="auto"/>
        <w:ind w:left="720" w:right="2388"/>
        <w:rPr>
          <w:color w:val="0F0F0F"/>
          <w:w w:val="105"/>
          <w:sz w:val="22"/>
          <w:szCs w:val="22"/>
        </w:rPr>
      </w:pPr>
      <w:r w:rsidRPr="00771BFF">
        <w:rPr>
          <w:color w:val="0F0F0F"/>
          <w:w w:val="105"/>
          <w:sz w:val="22"/>
          <w:szCs w:val="22"/>
        </w:rPr>
        <w:t>Subject</w:t>
      </w:r>
      <w:r w:rsidR="0071477F" w:rsidRPr="00771BFF">
        <w:rPr>
          <w:color w:val="0F0F0F"/>
          <w:w w:val="105"/>
          <w:sz w:val="22"/>
          <w:szCs w:val="22"/>
        </w:rPr>
        <w:t xml:space="preserve">: </w:t>
      </w:r>
      <w:r w:rsidR="0042680F">
        <w:rPr>
          <w:color w:val="0F0F0F"/>
          <w:w w:val="105"/>
          <w:sz w:val="22"/>
          <w:szCs w:val="22"/>
        </w:rPr>
        <w:t xml:space="preserve">Inequities </w:t>
      </w:r>
      <w:r w:rsidR="002B033B">
        <w:rPr>
          <w:color w:val="0F0F0F"/>
          <w:w w:val="105"/>
          <w:sz w:val="22"/>
          <w:szCs w:val="22"/>
        </w:rPr>
        <w:t>in</w:t>
      </w:r>
      <w:r w:rsidR="0042680F">
        <w:rPr>
          <w:color w:val="0F0F0F"/>
          <w:w w:val="105"/>
          <w:sz w:val="22"/>
          <w:szCs w:val="22"/>
        </w:rPr>
        <w:t xml:space="preserve"> </w:t>
      </w:r>
      <w:r w:rsidR="006F33E6">
        <w:rPr>
          <w:color w:val="0F0F0F"/>
          <w:w w:val="105"/>
          <w:sz w:val="22"/>
          <w:szCs w:val="22"/>
        </w:rPr>
        <w:t>C</w:t>
      </w:r>
      <w:r w:rsidR="0071477F" w:rsidRPr="00771BFF">
        <w:rPr>
          <w:color w:val="0F0F0F"/>
          <w:w w:val="105"/>
          <w:sz w:val="22"/>
          <w:szCs w:val="22"/>
        </w:rPr>
        <w:t>hanges to the </w:t>
      </w:r>
      <w:r w:rsidR="0071477F" w:rsidRPr="00771BFF">
        <w:rPr>
          <w:w w:val="105"/>
          <w:sz w:val="22"/>
          <w:szCs w:val="22"/>
        </w:rPr>
        <w:t>VA Schedule for Rating Disabilities (</w:t>
      </w:r>
      <w:hyperlink r:id="rId4" w:history="1">
        <w:r w:rsidR="0071477F" w:rsidRPr="00771BFF">
          <w:rPr>
            <w:rStyle w:val="Hyperlink"/>
            <w:color w:val="auto"/>
            <w:w w:val="105"/>
            <w:sz w:val="22"/>
            <w:szCs w:val="22"/>
            <w:u w:val="none"/>
          </w:rPr>
          <w:t>VASRD</w:t>
        </w:r>
      </w:hyperlink>
      <w:r w:rsidR="0071477F" w:rsidRPr="00771BFF">
        <w:rPr>
          <w:w w:val="105"/>
          <w:sz w:val="22"/>
          <w:szCs w:val="22"/>
        </w:rPr>
        <w:t>)</w:t>
      </w:r>
      <w:r w:rsidR="0071477F" w:rsidRPr="00771BFF">
        <w:rPr>
          <w:color w:val="0F0F0F"/>
          <w:w w:val="105"/>
          <w:sz w:val="22"/>
          <w:szCs w:val="22"/>
        </w:rPr>
        <w:t xml:space="preserve"> </w:t>
      </w:r>
      <w:r w:rsidR="006F33E6">
        <w:rPr>
          <w:color w:val="0F0F0F"/>
          <w:w w:val="105"/>
          <w:sz w:val="22"/>
          <w:szCs w:val="22"/>
        </w:rPr>
        <w:t>s</w:t>
      </w:r>
      <w:r w:rsidR="0071477F" w:rsidRPr="00771BFF">
        <w:rPr>
          <w:color w:val="0F0F0F"/>
          <w:w w:val="105"/>
          <w:sz w:val="22"/>
          <w:szCs w:val="22"/>
        </w:rPr>
        <w:t>pecifically pertaining to the respiratory</w:t>
      </w:r>
      <w:r w:rsidR="00A525FC">
        <w:rPr>
          <w:color w:val="0F0F0F"/>
          <w:w w:val="105"/>
          <w:sz w:val="22"/>
          <w:szCs w:val="22"/>
        </w:rPr>
        <w:t>/</w:t>
      </w:r>
      <w:r w:rsidR="0071477F" w:rsidRPr="00771BFF">
        <w:rPr>
          <w:color w:val="0F0F0F"/>
          <w:w w:val="105"/>
          <w:sz w:val="22"/>
          <w:szCs w:val="22"/>
        </w:rPr>
        <w:t>auditory</w:t>
      </w:r>
      <w:r w:rsidR="00A525FC">
        <w:rPr>
          <w:color w:val="0F0F0F"/>
          <w:w w:val="105"/>
          <w:sz w:val="22"/>
          <w:szCs w:val="22"/>
        </w:rPr>
        <w:t xml:space="preserve"> conditions </w:t>
      </w:r>
      <w:r w:rsidR="0071477F" w:rsidRPr="00771BFF">
        <w:rPr>
          <w:color w:val="0F0F0F"/>
          <w:w w:val="105"/>
          <w:sz w:val="22"/>
          <w:szCs w:val="22"/>
        </w:rPr>
        <w:t>and mental disorders.</w:t>
      </w:r>
    </w:p>
    <w:p w14:paraId="61BECACD" w14:textId="7F95B446" w:rsidR="0033785E" w:rsidRPr="00771BFF" w:rsidRDefault="0033785E" w:rsidP="0033785E">
      <w:pPr>
        <w:pStyle w:val="BodyText"/>
        <w:rPr>
          <w:sz w:val="22"/>
          <w:szCs w:val="22"/>
        </w:rPr>
      </w:pPr>
    </w:p>
    <w:p w14:paraId="621A3C30" w14:textId="77777777" w:rsidR="0082715B" w:rsidRPr="00771BFF" w:rsidRDefault="0082715B">
      <w:pPr>
        <w:pStyle w:val="BodyText"/>
        <w:spacing w:before="1"/>
        <w:rPr>
          <w:sz w:val="22"/>
          <w:szCs w:val="22"/>
        </w:rPr>
      </w:pPr>
    </w:p>
    <w:p w14:paraId="1DD6724A" w14:textId="1978AED4" w:rsidR="00803A5B" w:rsidRPr="00984634" w:rsidRDefault="004136F9" w:rsidP="00984634">
      <w:pPr>
        <w:pStyle w:val="BodyText"/>
        <w:ind w:left="720"/>
      </w:pPr>
      <w:r w:rsidRPr="00984634">
        <w:t>WHEREAS,</w:t>
      </w:r>
      <w:r w:rsidR="003049BE" w:rsidRPr="00984634">
        <w:t xml:space="preserve"> </w:t>
      </w:r>
      <w:r w:rsidR="008E202E" w:rsidRPr="00984634">
        <w:t>VA’s rating schedule is primarily a guide in the evaluation of disabilit</w:t>
      </w:r>
      <w:r w:rsidR="00A525FC">
        <w:t>ies</w:t>
      </w:r>
      <w:r w:rsidR="008E202E" w:rsidRPr="00984634">
        <w:t xml:space="preserve"> resulting from all types of diseases and injuries encountered as a result of or incident </w:t>
      </w:r>
      <w:r w:rsidR="00A525FC">
        <w:t>in</w:t>
      </w:r>
      <w:r w:rsidR="008E202E" w:rsidRPr="00984634">
        <w:t xml:space="preserve"> military service</w:t>
      </w:r>
      <w:r w:rsidR="00F45445">
        <w:t>, and t</w:t>
      </w:r>
      <w:r w:rsidR="008E202E" w:rsidRPr="00984634">
        <w:t xml:space="preserve">he percentage </w:t>
      </w:r>
      <w:r w:rsidR="002B033B">
        <w:t xml:space="preserve">of </w:t>
      </w:r>
      <w:r w:rsidR="008E202E" w:rsidRPr="00984634">
        <w:t>ratings represent as far as can practicably be determined the average impairment in earning capacity</w:t>
      </w:r>
      <w:r w:rsidR="00A525FC">
        <w:t>,</w:t>
      </w:r>
      <w:r w:rsidR="008E202E" w:rsidRPr="00984634">
        <w:t xml:space="preserve"> resulting from such diseases and injuries and their residual conditions in civil occupations</w:t>
      </w:r>
      <w:r w:rsidR="00F45445">
        <w:t>,</w:t>
      </w:r>
      <w:r w:rsidR="008E202E" w:rsidRPr="00984634">
        <w:t xml:space="preserve"> </w:t>
      </w:r>
      <w:r w:rsidR="00803A5B" w:rsidRPr="00984634">
        <w:t>and</w:t>
      </w:r>
    </w:p>
    <w:p w14:paraId="4C9738CE" w14:textId="77777777" w:rsidR="00803A5B" w:rsidRPr="00984634" w:rsidRDefault="00803A5B" w:rsidP="00984634">
      <w:pPr>
        <w:pStyle w:val="BodyText"/>
        <w:ind w:left="720"/>
      </w:pPr>
    </w:p>
    <w:p w14:paraId="6EF56A18" w14:textId="00870FD8" w:rsidR="00803A5B" w:rsidRPr="00984634" w:rsidRDefault="00803A5B" w:rsidP="00984634">
      <w:pPr>
        <w:pStyle w:val="BodyText"/>
        <w:ind w:left="720"/>
      </w:pPr>
      <w:r w:rsidRPr="00984634">
        <w:t>WHEREAS,</w:t>
      </w:r>
      <w:r w:rsidR="008E202E" w:rsidRPr="00984634">
        <w:t xml:space="preserve"> </w:t>
      </w:r>
      <w:r w:rsidR="00A525FC">
        <w:t>T</w:t>
      </w:r>
      <w:r w:rsidR="008E202E" w:rsidRPr="00984634">
        <w:t>he degrees of disability specified are considered adequate to compensate for considerable loss of working time from exacerbations or illnesses proportionate to the severity of the several grades of disability</w:t>
      </w:r>
      <w:r w:rsidR="00F45445">
        <w:t>,</w:t>
      </w:r>
      <w:r w:rsidR="008E202E" w:rsidRPr="00984634">
        <w:t xml:space="preserve"> </w:t>
      </w:r>
      <w:r w:rsidRPr="00984634">
        <w:t>and</w:t>
      </w:r>
    </w:p>
    <w:p w14:paraId="621A3C32" w14:textId="77777777" w:rsidR="0082715B" w:rsidRPr="00984634" w:rsidRDefault="0082715B" w:rsidP="00984634">
      <w:pPr>
        <w:pStyle w:val="BodyText"/>
        <w:ind w:left="720"/>
      </w:pPr>
    </w:p>
    <w:p w14:paraId="621A3C33" w14:textId="7A961C35" w:rsidR="0082715B" w:rsidRPr="00984634" w:rsidRDefault="004136F9" w:rsidP="00984634">
      <w:pPr>
        <w:pStyle w:val="BodyText"/>
        <w:ind w:left="720"/>
      </w:pPr>
      <w:r w:rsidRPr="00984634">
        <w:t>WHEREAS,</w:t>
      </w:r>
      <w:r w:rsidR="00A525FC">
        <w:t xml:space="preserve"> In</w:t>
      </w:r>
      <w:r w:rsidR="003049BE" w:rsidRPr="00984634">
        <w:t xml:space="preserve"> September 2017, VA began updating the </w:t>
      </w:r>
      <w:hyperlink r:id="rId5" w:history="1">
        <w:r w:rsidR="003049BE" w:rsidRPr="00984634">
          <w:rPr>
            <w:rStyle w:val="Hyperlink"/>
            <w:color w:val="auto"/>
            <w:u w:val="none"/>
          </w:rPr>
          <w:t>VA Schedule for Rating Disabilities</w:t>
        </w:r>
      </w:hyperlink>
      <w:r w:rsidR="006F33E6" w:rsidRPr="00984634">
        <w:t xml:space="preserve"> for the first time since 1945, which </w:t>
      </w:r>
      <w:r w:rsidR="00A525FC">
        <w:t>are</w:t>
      </w:r>
      <w:r w:rsidR="006F33E6" w:rsidRPr="00984634">
        <w:t xml:space="preserve"> the</w:t>
      </w:r>
      <w:r w:rsidR="003049BE" w:rsidRPr="00984634">
        <w:t xml:space="preserve"> federal regulations used by claims processors to determine the severity of disabilities related to military service and decide claims</w:t>
      </w:r>
      <w:r w:rsidR="00F45445">
        <w:t>,</w:t>
      </w:r>
      <w:r w:rsidR="00A525FC">
        <w:t xml:space="preserve"> a</w:t>
      </w:r>
      <w:r w:rsidR="00523342" w:rsidRPr="00984634">
        <w:t>nd</w:t>
      </w:r>
    </w:p>
    <w:p w14:paraId="6C9BA1C1" w14:textId="6152ED79" w:rsidR="0033785E" w:rsidRPr="00984634" w:rsidRDefault="0033785E" w:rsidP="00984634">
      <w:pPr>
        <w:pStyle w:val="BodyText"/>
        <w:ind w:left="720"/>
      </w:pPr>
    </w:p>
    <w:p w14:paraId="621A3C35" w14:textId="02A0937F" w:rsidR="0082715B" w:rsidRDefault="0033785E" w:rsidP="00984634">
      <w:pPr>
        <w:pStyle w:val="BodyText"/>
        <w:ind w:left="720"/>
      </w:pPr>
      <w:r w:rsidRPr="00984634">
        <w:t xml:space="preserve">WHEREAS, </w:t>
      </w:r>
      <w:r w:rsidR="00A525FC">
        <w:t xml:space="preserve">On </w:t>
      </w:r>
      <w:r w:rsidRPr="00984634">
        <w:t>Feb</w:t>
      </w:r>
      <w:r w:rsidR="00F75145">
        <w:t>ruary</w:t>
      </w:r>
      <w:r w:rsidRPr="00984634">
        <w:t xml:space="preserve"> 15, </w:t>
      </w:r>
      <w:r w:rsidR="00665EFB" w:rsidRPr="00984634">
        <w:t>2022,</w:t>
      </w:r>
      <w:r w:rsidRPr="00984634">
        <w:t xml:space="preserve"> VA </w:t>
      </w:r>
      <w:r w:rsidR="002F0885">
        <w:t>updated</w:t>
      </w:r>
      <w:r w:rsidRPr="00984634">
        <w:t xml:space="preserve"> </w:t>
      </w:r>
      <w:r w:rsidR="00A525FC">
        <w:t>its</w:t>
      </w:r>
      <w:r w:rsidRPr="00984634">
        <w:t xml:space="preserve"> Schedule for Rating Disabilities (</w:t>
      </w:r>
      <w:hyperlink r:id="rId6" w:history="1">
        <w:r w:rsidRPr="00984634">
          <w:rPr>
            <w:rStyle w:val="Hyperlink"/>
            <w:color w:val="auto"/>
            <w:u w:val="none"/>
          </w:rPr>
          <w:t>VASRD</w:t>
        </w:r>
      </w:hyperlink>
      <w:r w:rsidRPr="00984634">
        <w:t>) specifically pertaining to the respiratory</w:t>
      </w:r>
      <w:r w:rsidR="00A525FC">
        <w:t>/</w:t>
      </w:r>
      <w:r w:rsidRPr="00984634">
        <w:t>auditory</w:t>
      </w:r>
      <w:r w:rsidR="00A525FC">
        <w:t xml:space="preserve"> conditions</w:t>
      </w:r>
      <w:r w:rsidRPr="00984634">
        <w:t xml:space="preserve"> and mental disorders</w:t>
      </w:r>
      <w:r w:rsidR="00F45445">
        <w:t>,</w:t>
      </w:r>
      <w:r w:rsidR="00A525FC">
        <w:t xml:space="preserve"> and</w:t>
      </w:r>
    </w:p>
    <w:p w14:paraId="7E031815" w14:textId="77777777" w:rsidR="002F0885" w:rsidRDefault="002F0885" w:rsidP="00984634">
      <w:pPr>
        <w:pStyle w:val="BodyText"/>
        <w:ind w:left="720"/>
      </w:pPr>
    </w:p>
    <w:p w14:paraId="018434CC" w14:textId="73C5C131" w:rsidR="002F0885" w:rsidRPr="00984634" w:rsidRDefault="002F0885" w:rsidP="00984634">
      <w:pPr>
        <w:pStyle w:val="BodyText"/>
        <w:ind w:left="720"/>
      </w:pPr>
      <w:r>
        <w:t xml:space="preserve">WHEREAS, </w:t>
      </w:r>
      <w:r w:rsidR="00A525FC">
        <w:t xml:space="preserve">On </w:t>
      </w:r>
      <w:r>
        <w:t>Feb</w:t>
      </w:r>
      <w:r w:rsidR="00F75145">
        <w:t>ruary</w:t>
      </w:r>
      <w:r>
        <w:t xml:space="preserve"> 15, 2022, VA updated its sleep apnea rating criteria </w:t>
      </w:r>
      <w:r w:rsidR="00A525FC">
        <w:t>that</w:t>
      </w:r>
      <w:r>
        <w:t xml:space="preserve"> only </w:t>
      </w:r>
      <w:r w:rsidR="00894879">
        <w:t>consider</w:t>
      </w:r>
      <w:r>
        <w:t xml:space="preserve"> the effectiveness </w:t>
      </w:r>
      <w:r w:rsidR="00A525FC">
        <w:t xml:space="preserve">of </w:t>
      </w:r>
      <w:r>
        <w:t xml:space="preserve">the treatment rather than basing it </w:t>
      </w:r>
      <w:r w:rsidR="00A525FC">
        <w:t>on</w:t>
      </w:r>
      <w:r>
        <w:t xml:space="preserve"> </w:t>
      </w:r>
      <w:r w:rsidR="00D23386">
        <w:t xml:space="preserve">severity of </w:t>
      </w:r>
      <w:r w:rsidR="00A525FC">
        <w:t>symptoms</w:t>
      </w:r>
      <w:r>
        <w:t xml:space="preserve"> and the effects of using equipment like C</w:t>
      </w:r>
      <w:r w:rsidR="00A525FC">
        <w:t>-</w:t>
      </w:r>
      <w:r>
        <w:t>PAP machines for the rest of their lives</w:t>
      </w:r>
      <w:r w:rsidR="00F45445">
        <w:t>,</w:t>
      </w:r>
      <w:r>
        <w:t xml:space="preserve"> and</w:t>
      </w:r>
    </w:p>
    <w:p w14:paraId="3CC828D6" w14:textId="77777777" w:rsidR="005E6517" w:rsidRPr="00984634" w:rsidRDefault="005E6517" w:rsidP="00984634">
      <w:pPr>
        <w:pStyle w:val="BodyText"/>
        <w:ind w:left="720"/>
      </w:pPr>
    </w:p>
    <w:p w14:paraId="094E2CE2" w14:textId="5911F241" w:rsidR="0091371E" w:rsidRPr="00984634" w:rsidRDefault="005E6517" w:rsidP="00984634">
      <w:pPr>
        <w:pStyle w:val="BodyText"/>
        <w:ind w:left="720"/>
      </w:pPr>
      <w:r w:rsidRPr="00984634">
        <w:t>WHEREAS,</w:t>
      </w:r>
      <w:r w:rsidR="0091371E" w:rsidRPr="00984634">
        <w:t xml:space="preserve"> </w:t>
      </w:r>
      <w:r w:rsidR="00D23386">
        <w:t xml:space="preserve">On </w:t>
      </w:r>
      <w:r w:rsidRPr="00984634">
        <w:t xml:space="preserve">February </w:t>
      </w:r>
      <w:r w:rsidR="00D23386">
        <w:t xml:space="preserve">15, </w:t>
      </w:r>
      <w:r w:rsidRPr="00984634">
        <w:t>2022</w:t>
      </w:r>
      <w:r w:rsidR="00D23386">
        <w:t>,</w:t>
      </w:r>
      <w:r w:rsidRPr="00984634">
        <w:t xml:space="preserve"> VA</w:t>
      </w:r>
      <w:r w:rsidR="00F441B4" w:rsidRPr="00984634">
        <w:t xml:space="preserve"> updated its </w:t>
      </w:r>
      <w:r w:rsidR="006F33E6" w:rsidRPr="00984634">
        <w:t>regulation to remove tinnitus as a stand</w:t>
      </w:r>
      <w:r w:rsidR="00D23386">
        <w:t>-</w:t>
      </w:r>
      <w:r w:rsidR="006F33E6" w:rsidRPr="00984634">
        <w:t xml:space="preserve">alone condition and only </w:t>
      </w:r>
      <w:r w:rsidR="0042680F" w:rsidRPr="00984634">
        <w:t>award</w:t>
      </w:r>
      <w:r w:rsidRPr="00984634">
        <w:t xml:space="preserve"> </w:t>
      </w:r>
      <w:r w:rsidR="0091371E" w:rsidRPr="00984634">
        <w:t xml:space="preserve">a 10 percent </w:t>
      </w:r>
      <w:r w:rsidRPr="00984634">
        <w:t>evaluation</w:t>
      </w:r>
      <w:r w:rsidR="0091371E" w:rsidRPr="00984634">
        <w:t xml:space="preserve"> for</w:t>
      </w:r>
      <w:r w:rsidR="006F33E6" w:rsidRPr="00984634">
        <w:t xml:space="preserve"> tinnitus when a</w:t>
      </w:r>
      <w:r w:rsidR="0091371E" w:rsidRPr="00984634">
        <w:t xml:space="preserve"> non-compensable hearing loss </w:t>
      </w:r>
      <w:r w:rsidR="006F33E6" w:rsidRPr="00984634">
        <w:t>evaluation is awarded</w:t>
      </w:r>
      <w:r w:rsidR="00F45445">
        <w:t>,</w:t>
      </w:r>
      <w:r w:rsidR="00D23386">
        <w:t xml:space="preserve"> and</w:t>
      </w:r>
    </w:p>
    <w:p w14:paraId="22DBCD17" w14:textId="77777777" w:rsidR="00BD6055" w:rsidRPr="00984634" w:rsidRDefault="00BD6055" w:rsidP="00984634">
      <w:pPr>
        <w:pStyle w:val="BodyText"/>
        <w:ind w:left="720"/>
      </w:pPr>
    </w:p>
    <w:p w14:paraId="621A3C3A" w14:textId="0BE86247" w:rsidR="0082715B" w:rsidRDefault="0071477F" w:rsidP="00984634">
      <w:pPr>
        <w:pStyle w:val="BodyText"/>
        <w:ind w:left="720"/>
      </w:pPr>
      <w:r w:rsidRPr="00984634">
        <w:t xml:space="preserve">WHEREAS, </w:t>
      </w:r>
      <w:r w:rsidR="00D23386">
        <w:t xml:space="preserve">On </w:t>
      </w:r>
      <w:r w:rsidR="005E6517" w:rsidRPr="00984634">
        <w:t>February</w:t>
      </w:r>
      <w:r w:rsidR="00D23386">
        <w:t xml:space="preserve"> 15,</w:t>
      </w:r>
      <w:r w:rsidR="005E6517" w:rsidRPr="00984634">
        <w:t xml:space="preserve"> 2022</w:t>
      </w:r>
      <w:r w:rsidR="00D23386">
        <w:t xml:space="preserve">, </w:t>
      </w:r>
      <w:r w:rsidR="005E6517" w:rsidRPr="00984634">
        <w:t xml:space="preserve">VA </w:t>
      </w:r>
      <w:r w:rsidR="002F0885">
        <w:t>updated</w:t>
      </w:r>
      <w:r w:rsidR="005E6517" w:rsidRPr="00984634">
        <w:t xml:space="preserve"> its disability rating criteria for mental disorders</w:t>
      </w:r>
      <w:r w:rsidR="00D23386">
        <w:t>,</w:t>
      </w:r>
      <w:r w:rsidR="005E6517" w:rsidRPr="00984634">
        <w:t xml:space="preserve"> plac</w:t>
      </w:r>
      <w:r w:rsidR="00D23386">
        <w:t>ing</w:t>
      </w:r>
      <w:r w:rsidR="005E6517" w:rsidRPr="00984634">
        <w:t xml:space="preserve"> greater emphasis on a disabled veteran’s ability to function in a work setting, rather than focusing on symptoms, like frequency, </w:t>
      </w:r>
      <w:r w:rsidR="00984634" w:rsidRPr="00984634">
        <w:t>intensity and duration alone</w:t>
      </w:r>
      <w:r w:rsidR="00F45445">
        <w:t>,</w:t>
      </w:r>
      <w:r w:rsidR="00984634" w:rsidRPr="00984634">
        <w:t xml:space="preserve"> </w:t>
      </w:r>
      <w:r w:rsidR="00F45445">
        <w:t>now</w:t>
      </w:r>
      <w:r w:rsidR="00D23386">
        <w:t>,</w:t>
      </w:r>
      <w:r w:rsidR="00446460">
        <w:t xml:space="preserve"> be it</w:t>
      </w:r>
      <w:r w:rsidR="00D23386">
        <w:t xml:space="preserve"> </w:t>
      </w:r>
      <w:r w:rsidR="00446460">
        <w:t xml:space="preserve"> </w:t>
      </w:r>
    </w:p>
    <w:p w14:paraId="5904ECBC" w14:textId="77777777" w:rsidR="00446460" w:rsidRDefault="00446460" w:rsidP="00984634">
      <w:pPr>
        <w:pStyle w:val="BodyText"/>
        <w:ind w:left="720"/>
      </w:pPr>
    </w:p>
    <w:p w14:paraId="796986B5" w14:textId="72B4E571" w:rsidR="00446460" w:rsidRPr="00446460" w:rsidRDefault="00446460" w:rsidP="00446460">
      <w:pPr>
        <w:pStyle w:val="BodyText"/>
        <w:ind w:left="720"/>
        <w:rPr>
          <w:b/>
          <w:bCs/>
        </w:rPr>
      </w:pPr>
      <w:r w:rsidRPr="00446460">
        <w:rPr>
          <w:b/>
          <w:bCs/>
        </w:rPr>
        <w:t xml:space="preserve">RESOLVED, </w:t>
      </w:r>
      <w:r w:rsidR="00D23386">
        <w:rPr>
          <w:b/>
          <w:bCs/>
        </w:rPr>
        <w:t>T</w:t>
      </w:r>
      <w:r w:rsidR="00B81F86">
        <w:rPr>
          <w:b/>
          <w:bCs/>
        </w:rPr>
        <w:t>h</w:t>
      </w:r>
      <w:r w:rsidR="00DD3DD6">
        <w:rPr>
          <w:b/>
          <w:bCs/>
        </w:rPr>
        <w:t>at</w:t>
      </w:r>
      <w:r w:rsidR="00B81F86">
        <w:rPr>
          <w:b/>
          <w:bCs/>
        </w:rPr>
        <w:t xml:space="preserve"> </w:t>
      </w:r>
      <w:r w:rsidRPr="00446460">
        <w:rPr>
          <w:b/>
          <w:bCs/>
        </w:rPr>
        <w:t>disability ratings should not be based on the effects of treatment, regardless of whether such treatment results in improved earning capacity</w:t>
      </w:r>
      <w:r w:rsidR="00B81F86">
        <w:rPr>
          <w:b/>
          <w:bCs/>
        </w:rPr>
        <w:t xml:space="preserve"> and </w:t>
      </w:r>
      <w:r w:rsidR="00DD3DD6" w:rsidRPr="00DD3DD6">
        <w:rPr>
          <w:b/>
          <w:bCs/>
        </w:rPr>
        <w:t>that many veterans can only obtain gainful, substantial employment because their symptoms are mitigated through treatment and continuing oversight, but the condition is not cured</w:t>
      </w:r>
      <w:r w:rsidR="00F45445">
        <w:rPr>
          <w:b/>
          <w:bCs/>
        </w:rPr>
        <w:t>,</w:t>
      </w:r>
      <w:r w:rsidR="00DD3DD6" w:rsidRPr="00DD3DD6">
        <w:rPr>
          <w:b/>
          <w:bCs/>
        </w:rPr>
        <w:t xml:space="preserve"> </w:t>
      </w:r>
      <w:r w:rsidR="00DD3DD6">
        <w:rPr>
          <w:b/>
          <w:bCs/>
        </w:rPr>
        <w:t>and</w:t>
      </w:r>
      <w:r w:rsidR="00D23386">
        <w:rPr>
          <w:b/>
          <w:bCs/>
        </w:rPr>
        <w:t>,</w:t>
      </w:r>
      <w:r w:rsidR="00DD3DD6">
        <w:rPr>
          <w:b/>
          <w:bCs/>
        </w:rPr>
        <w:t xml:space="preserve"> be it further</w:t>
      </w:r>
    </w:p>
    <w:p w14:paraId="11C02750" w14:textId="0E9DD1D2" w:rsidR="00F441B4" w:rsidRPr="00984634" w:rsidRDefault="00F441B4" w:rsidP="00984634">
      <w:pPr>
        <w:pStyle w:val="BodyText"/>
        <w:ind w:left="720"/>
      </w:pPr>
    </w:p>
    <w:p w14:paraId="26A48CF4" w14:textId="5B645392" w:rsidR="00F441B4" w:rsidRPr="0042680F" w:rsidRDefault="00F441B4" w:rsidP="0042680F">
      <w:pPr>
        <w:pStyle w:val="BodyText"/>
        <w:ind w:left="720"/>
        <w:rPr>
          <w:b/>
          <w:bCs/>
        </w:rPr>
      </w:pPr>
      <w:r w:rsidRPr="0042680F">
        <w:rPr>
          <w:b/>
          <w:bCs/>
        </w:rPr>
        <w:t>RESOLVED,</w:t>
      </w:r>
      <w:r w:rsidR="0042680F">
        <w:rPr>
          <w:b/>
          <w:bCs/>
        </w:rPr>
        <w:t xml:space="preserve"> </w:t>
      </w:r>
      <w:r w:rsidR="00D23386">
        <w:rPr>
          <w:b/>
          <w:bCs/>
        </w:rPr>
        <w:t>T</w:t>
      </w:r>
      <w:r w:rsidR="0042680F">
        <w:rPr>
          <w:b/>
          <w:bCs/>
        </w:rPr>
        <w:t xml:space="preserve">hat </w:t>
      </w:r>
      <w:r w:rsidR="00446460">
        <w:rPr>
          <w:b/>
          <w:bCs/>
        </w:rPr>
        <w:t xml:space="preserve">the </w:t>
      </w:r>
      <w:r w:rsidR="0042680F">
        <w:rPr>
          <w:b/>
          <w:bCs/>
        </w:rPr>
        <w:t xml:space="preserve">tinnitus diagnostic code 6260 be </w:t>
      </w:r>
      <w:r w:rsidR="00D23386">
        <w:rPr>
          <w:b/>
          <w:bCs/>
        </w:rPr>
        <w:t>re</w:t>
      </w:r>
      <w:r w:rsidR="0042680F">
        <w:rPr>
          <w:b/>
          <w:bCs/>
        </w:rPr>
        <w:t>tained in VASRD</w:t>
      </w:r>
      <w:r w:rsidR="00D23386">
        <w:rPr>
          <w:b/>
          <w:bCs/>
        </w:rPr>
        <w:t>,</w:t>
      </w:r>
      <w:r w:rsidR="0042680F">
        <w:rPr>
          <w:b/>
          <w:bCs/>
        </w:rPr>
        <w:t xml:space="preserve"> </w:t>
      </w:r>
      <w:r w:rsidR="00446460">
        <w:rPr>
          <w:b/>
          <w:bCs/>
        </w:rPr>
        <w:t>represent</w:t>
      </w:r>
      <w:r w:rsidR="00B81F86">
        <w:rPr>
          <w:b/>
          <w:bCs/>
        </w:rPr>
        <w:t>ing</w:t>
      </w:r>
      <w:r w:rsidR="0042680F">
        <w:rPr>
          <w:b/>
          <w:bCs/>
        </w:rPr>
        <w:t xml:space="preserve"> a stand</w:t>
      </w:r>
      <w:r w:rsidR="00D23386">
        <w:rPr>
          <w:b/>
          <w:bCs/>
        </w:rPr>
        <w:t>-</w:t>
      </w:r>
      <w:r w:rsidR="0042680F">
        <w:rPr>
          <w:b/>
          <w:bCs/>
        </w:rPr>
        <w:t xml:space="preserve">alone condition </w:t>
      </w:r>
      <w:r w:rsidR="00D23386">
        <w:rPr>
          <w:b/>
          <w:bCs/>
        </w:rPr>
        <w:t>that</w:t>
      </w:r>
      <w:r w:rsidR="0042680F">
        <w:rPr>
          <w:b/>
          <w:bCs/>
        </w:rPr>
        <w:t xml:space="preserve"> </w:t>
      </w:r>
      <w:r w:rsidR="00D23386">
        <w:rPr>
          <w:b/>
          <w:bCs/>
        </w:rPr>
        <w:t>is consistent</w:t>
      </w:r>
      <w:r w:rsidR="0042680F">
        <w:rPr>
          <w:b/>
          <w:bCs/>
        </w:rPr>
        <w:t xml:space="preserve"> with </w:t>
      </w:r>
      <w:r w:rsidRPr="0042680F">
        <w:rPr>
          <w:b/>
          <w:bCs/>
        </w:rPr>
        <w:t xml:space="preserve">several </w:t>
      </w:r>
      <w:r w:rsidR="00D23386">
        <w:rPr>
          <w:b/>
          <w:bCs/>
        </w:rPr>
        <w:t>Co</w:t>
      </w:r>
      <w:r w:rsidRPr="0042680F">
        <w:rPr>
          <w:b/>
          <w:bCs/>
        </w:rPr>
        <w:t>urt decisions that recognize tinnitus as a stand-alone condition</w:t>
      </w:r>
      <w:r w:rsidR="00F45445">
        <w:rPr>
          <w:b/>
          <w:bCs/>
        </w:rPr>
        <w:t>,</w:t>
      </w:r>
      <w:r w:rsidR="0042680F">
        <w:rPr>
          <w:b/>
          <w:bCs/>
        </w:rPr>
        <w:t xml:space="preserve"> </w:t>
      </w:r>
      <w:r w:rsidR="00DD3DD6">
        <w:rPr>
          <w:b/>
          <w:bCs/>
        </w:rPr>
        <w:t>a</w:t>
      </w:r>
      <w:r w:rsidR="0042680F">
        <w:rPr>
          <w:b/>
          <w:bCs/>
        </w:rPr>
        <w:t>nd</w:t>
      </w:r>
      <w:r w:rsidR="00D23386">
        <w:rPr>
          <w:b/>
          <w:bCs/>
        </w:rPr>
        <w:t>,</w:t>
      </w:r>
      <w:r w:rsidR="0042680F">
        <w:rPr>
          <w:b/>
          <w:bCs/>
        </w:rPr>
        <w:t xml:space="preserve"> be it further</w:t>
      </w:r>
    </w:p>
    <w:p w14:paraId="6C4FCDB0" w14:textId="4C92CD9A" w:rsidR="00661571" w:rsidRPr="0042680F" w:rsidRDefault="00661571" w:rsidP="0042680F">
      <w:pPr>
        <w:pStyle w:val="BodyText"/>
        <w:ind w:left="720"/>
        <w:rPr>
          <w:b/>
          <w:bCs/>
          <w:color w:val="0F0F0F"/>
          <w:w w:val="105"/>
        </w:rPr>
      </w:pPr>
    </w:p>
    <w:p w14:paraId="7B66C576" w14:textId="32E6EB65" w:rsidR="00661571" w:rsidRPr="0042680F" w:rsidRDefault="00661571" w:rsidP="0042680F">
      <w:pPr>
        <w:pStyle w:val="BodyText"/>
        <w:ind w:left="720"/>
        <w:rPr>
          <w:b/>
          <w:bCs/>
          <w:color w:val="0F0F0F"/>
          <w:w w:val="105"/>
        </w:rPr>
      </w:pPr>
      <w:r w:rsidRPr="0042680F">
        <w:rPr>
          <w:b/>
          <w:bCs/>
          <w:color w:val="0F0F0F"/>
          <w:w w:val="105"/>
        </w:rPr>
        <w:t xml:space="preserve">RESOLVED, </w:t>
      </w:r>
      <w:r w:rsidR="00D23386">
        <w:rPr>
          <w:b/>
          <w:bCs/>
          <w:color w:val="0F0F0F"/>
          <w:w w:val="105"/>
        </w:rPr>
        <w:t>T</w:t>
      </w:r>
      <w:r w:rsidRPr="0042680F">
        <w:rPr>
          <w:b/>
          <w:bCs/>
          <w:color w:val="0F0F0F"/>
          <w:w w:val="105"/>
        </w:rPr>
        <w:t xml:space="preserve">hat disability ratings for mental health </w:t>
      </w:r>
      <w:r w:rsidR="00D23386">
        <w:rPr>
          <w:b/>
          <w:bCs/>
          <w:color w:val="0F0F0F"/>
          <w:w w:val="105"/>
        </w:rPr>
        <w:t>disorders</w:t>
      </w:r>
      <w:r w:rsidRPr="0042680F">
        <w:rPr>
          <w:b/>
          <w:bCs/>
          <w:color w:val="0F0F0F"/>
          <w:w w:val="105"/>
        </w:rPr>
        <w:t xml:space="preserve"> should continue to be based on the frequency, severity, and duration of symptoms, which can have serious effects on a veteran’s quality of life </w:t>
      </w:r>
      <w:r w:rsidR="00D23386">
        <w:rPr>
          <w:b/>
          <w:bCs/>
          <w:color w:val="0F0F0F"/>
          <w:w w:val="105"/>
        </w:rPr>
        <w:t>a</w:t>
      </w:r>
      <w:r w:rsidR="00D33F5B">
        <w:rPr>
          <w:b/>
          <w:bCs/>
          <w:color w:val="0F0F0F"/>
          <w:w w:val="105"/>
        </w:rPr>
        <w:t>nd</w:t>
      </w:r>
      <w:r w:rsidR="00D23386">
        <w:rPr>
          <w:b/>
          <w:bCs/>
          <w:color w:val="0F0F0F"/>
          <w:w w:val="105"/>
        </w:rPr>
        <w:t>,</w:t>
      </w:r>
      <w:r w:rsidR="00D33F5B">
        <w:rPr>
          <w:b/>
          <w:bCs/>
          <w:color w:val="0F0F0F"/>
          <w:w w:val="105"/>
        </w:rPr>
        <w:t xml:space="preserve"> be it further</w:t>
      </w:r>
    </w:p>
    <w:p w14:paraId="7B6D15CF" w14:textId="22EAB337" w:rsidR="0042680F" w:rsidRDefault="0042680F" w:rsidP="0042680F">
      <w:pPr>
        <w:pStyle w:val="BodyText"/>
        <w:ind w:left="720"/>
        <w:rPr>
          <w:b/>
          <w:bCs/>
          <w:color w:val="0F0F0F"/>
          <w:w w:val="105"/>
        </w:rPr>
      </w:pPr>
    </w:p>
    <w:p w14:paraId="14B71DDD" w14:textId="18C97890" w:rsidR="0042680F" w:rsidRPr="0042680F" w:rsidRDefault="0042680F" w:rsidP="0042680F">
      <w:pPr>
        <w:pStyle w:val="BodyText"/>
        <w:ind w:left="720"/>
        <w:rPr>
          <w:b/>
          <w:bCs/>
        </w:rPr>
      </w:pPr>
      <w:r w:rsidRPr="0042680F">
        <w:rPr>
          <w:b/>
          <w:bCs/>
        </w:rPr>
        <w:t xml:space="preserve">RESOLVED, </w:t>
      </w:r>
      <w:r w:rsidR="00D23386">
        <w:rPr>
          <w:b/>
          <w:bCs/>
        </w:rPr>
        <w:t>T</w:t>
      </w:r>
      <w:r w:rsidRPr="0042680F">
        <w:rPr>
          <w:b/>
          <w:bCs/>
        </w:rPr>
        <w:t xml:space="preserve">hat VA justify in detail the appropriateness of VA rating the disabilities of U.S. veterans </w:t>
      </w:r>
      <w:r w:rsidR="00D33F5B">
        <w:rPr>
          <w:b/>
          <w:bCs/>
        </w:rPr>
        <w:t>using the World Health Organization</w:t>
      </w:r>
      <w:r w:rsidR="00D23386">
        <w:rPr>
          <w:b/>
          <w:bCs/>
        </w:rPr>
        <w:t>’s</w:t>
      </w:r>
      <w:r w:rsidR="00D33F5B">
        <w:rPr>
          <w:b/>
          <w:bCs/>
        </w:rPr>
        <w:t xml:space="preserve"> </w:t>
      </w:r>
      <w:r w:rsidR="00D23386">
        <w:rPr>
          <w:b/>
          <w:bCs/>
        </w:rPr>
        <w:t xml:space="preserve">criteria, </w:t>
      </w:r>
      <w:r w:rsidR="00D33F5B">
        <w:rPr>
          <w:b/>
          <w:bCs/>
        </w:rPr>
        <w:t xml:space="preserve">based on </w:t>
      </w:r>
      <w:r w:rsidR="00D6324A">
        <w:rPr>
          <w:b/>
          <w:bCs/>
        </w:rPr>
        <w:t xml:space="preserve">the entire </w:t>
      </w:r>
      <w:r w:rsidR="00D23386">
        <w:rPr>
          <w:b/>
          <w:bCs/>
        </w:rPr>
        <w:t xml:space="preserve">world </w:t>
      </w:r>
      <w:r w:rsidR="00D6324A">
        <w:rPr>
          <w:b/>
          <w:bCs/>
        </w:rPr>
        <w:t>population</w:t>
      </w:r>
      <w:r w:rsidRPr="0042680F">
        <w:rPr>
          <w:b/>
          <w:bCs/>
        </w:rPr>
        <w:t xml:space="preserve"> rather than veterans who have experienced traumas and disabilities </w:t>
      </w:r>
      <w:r w:rsidR="00D23386">
        <w:rPr>
          <w:b/>
          <w:bCs/>
        </w:rPr>
        <w:t>from military service</w:t>
      </w:r>
      <w:r w:rsidR="00F45445">
        <w:rPr>
          <w:b/>
          <w:bCs/>
        </w:rPr>
        <w:t>,</w:t>
      </w:r>
      <w:r w:rsidR="00D23386">
        <w:rPr>
          <w:b/>
          <w:bCs/>
        </w:rPr>
        <w:t xml:space="preserve"> </w:t>
      </w:r>
      <w:r w:rsidRPr="0042680F">
        <w:rPr>
          <w:b/>
          <w:bCs/>
        </w:rPr>
        <w:t>and</w:t>
      </w:r>
      <w:r w:rsidR="00D23386">
        <w:rPr>
          <w:b/>
          <w:bCs/>
        </w:rPr>
        <w:t>,</w:t>
      </w:r>
      <w:r w:rsidRPr="0042680F">
        <w:rPr>
          <w:b/>
          <w:bCs/>
        </w:rPr>
        <w:t xml:space="preserve"> be it </w:t>
      </w:r>
      <w:r w:rsidR="00F45445">
        <w:rPr>
          <w:b/>
          <w:bCs/>
        </w:rPr>
        <w:t>finally</w:t>
      </w:r>
      <w:r w:rsidRPr="0042680F">
        <w:rPr>
          <w:b/>
          <w:bCs/>
        </w:rPr>
        <w:t xml:space="preserve"> </w:t>
      </w:r>
    </w:p>
    <w:p w14:paraId="621A3C3E" w14:textId="77777777" w:rsidR="0082715B" w:rsidRPr="0042680F" w:rsidRDefault="0082715B" w:rsidP="0042680F">
      <w:pPr>
        <w:pStyle w:val="BodyText"/>
        <w:ind w:left="720"/>
        <w:rPr>
          <w:b/>
          <w:bCs/>
        </w:rPr>
      </w:pPr>
    </w:p>
    <w:p w14:paraId="621A3C3F" w14:textId="5262B032" w:rsidR="0082715B" w:rsidRPr="0042680F" w:rsidRDefault="004136F9" w:rsidP="0042680F">
      <w:pPr>
        <w:pStyle w:val="BodyText"/>
        <w:ind w:left="720"/>
        <w:rPr>
          <w:b/>
          <w:bCs/>
        </w:rPr>
      </w:pPr>
      <w:r w:rsidRPr="0042680F">
        <w:rPr>
          <w:b/>
          <w:bCs/>
          <w:color w:val="0F0F0F"/>
          <w:w w:val="105"/>
        </w:rPr>
        <w:t xml:space="preserve">RESOLVED, </w:t>
      </w:r>
      <w:r w:rsidR="00D23386">
        <w:rPr>
          <w:b/>
          <w:bCs/>
          <w:color w:val="0F0F0F"/>
          <w:w w:val="105"/>
        </w:rPr>
        <w:t>T</w:t>
      </w:r>
      <w:r w:rsidRPr="0042680F">
        <w:rPr>
          <w:b/>
          <w:bCs/>
          <w:color w:val="0F0F0F"/>
          <w:w w:val="105"/>
        </w:rPr>
        <w:t xml:space="preserve">hat, if passed </w:t>
      </w:r>
      <w:r w:rsidR="00523342" w:rsidRPr="0042680F">
        <w:rPr>
          <w:b/>
          <w:bCs/>
          <w:color w:val="0F0F0F"/>
          <w:w w:val="105"/>
        </w:rPr>
        <w:t xml:space="preserve">by The Department of Minnesota </w:t>
      </w:r>
      <w:r w:rsidR="0084343D" w:rsidRPr="0042680F">
        <w:rPr>
          <w:b/>
          <w:bCs/>
          <w:color w:val="0F0F0F"/>
          <w:w w:val="105"/>
        </w:rPr>
        <w:t>Convention</w:t>
      </w:r>
      <w:r w:rsidR="00523342" w:rsidRPr="0042680F">
        <w:rPr>
          <w:b/>
          <w:bCs/>
          <w:color w:val="0F0F0F"/>
          <w:w w:val="105"/>
        </w:rPr>
        <w:t xml:space="preserve">, </w:t>
      </w:r>
      <w:r w:rsidRPr="0042680F">
        <w:rPr>
          <w:b/>
          <w:bCs/>
          <w:color w:val="0F0F0F"/>
          <w:w w:val="105"/>
        </w:rPr>
        <w:t xml:space="preserve">this resolution be forwarded to The National American Legion </w:t>
      </w:r>
      <w:r w:rsidR="0084343D" w:rsidRPr="0042680F">
        <w:rPr>
          <w:b/>
          <w:bCs/>
          <w:color w:val="0F0F0F"/>
          <w:w w:val="105"/>
        </w:rPr>
        <w:t>Convention</w:t>
      </w:r>
      <w:r w:rsidRPr="0042680F">
        <w:rPr>
          <w:b/>
          <w:bCs/>
          <w:color w:val="0F0F0F"/>
          <w:w w:val="105"/>
        </w:rPr>
        <w:t xml:space="preserve"> </w:t>
      </w:r>
      <w:r w:rsidR="0084343D" w:rsidRPr="0042680F">
        <w:rPr>
          <w:b/>
          <w:bCs/>
          <w:color w:val="0F0F0F"/>
          <w:w w:val="105"/>
        </w:rPr>
        <w:t xml:space="preserve">in </w:t>
      </w:r>
      <w:r w:rsidRPr="0042680F">
        <w:rPr>
          <w:b/>
          <w:bCs/>
          <w:color w:val="0F0F0F"/>
          <w:w w:val="105"/>
        </w:rPr>
        <w:t>202</w:t>
      </w:r>
      <w:r w:rsidR="0084343D" w:rsidRPr="0042680F">
        <w:rPr>
          <w:b/>
          <w:bCs/>
          <w:color w:val="0F0F0F"/>
          <w:w w:val="105"/>
        </w:rPr>
        <w:t>2</w:t>
      </w:r>
      <w:r w:rsidR="00523342" w:rsidRPr="0042680F">
        <w:rPr>
          <w:b/>
          <w:bCs/>
          <w:color w:val="0F0F0F"/>
          <w:w w:val="105"/>
        </w:rPr>
        <w:t xml:space="preserve"> for </w:t>
      </w:r>
      <w:r w:rsidR="00D23386">
        <w:rPr>
          <w:b/>
          <w:bCs/>
          <w:color w:val="0F0F0F"/>
          <w:w w:val="105"/>
        </w:rPr>
        <w:t>consideration</w:t>
      </w:r>
      <w:r w:rsidRPr="0042680F">
        <w:rPr>
          <w:b/>
          <w:bCs/>
          <w:color w:val="0F0F0F"/>
          <w:w w:val="105"/>
        </w:rPr>
        <w:t>.</w:t>
      </w:r>
    </w:p>
    <w:p w14:paraId="621A3C40" w14:textId="77777777" w:rsidR="0082715B" w:rsidRPr="0042680F" w:rsidRDefault="0082715B" w:rsidP="0042680F">
      <w:pPr>
        <w:pStyle w:val="BodyText"/>
        <w:ind w:left="720"/>
        <w:rPr>
          <w:b/>
          <w:bCs/>
        </w:rPr>
      </w:pPr>
    </w:p>
    <w:p w14:paraId="6863753C" w14:textId="77777777" w:rsidR="00F2624C" w:rsidRDefault="00F2624C" w:rsidP="00F2624C">
      <w:pPr>
        <w:pStyle w:val="BodyText"/>
        <w:ind w:left="720"/>
        <w:rPr>
          <w:b/>
          <w:bCs/>
        </w:rPr>
      </w:pPr>
      <w:r w:rsidRPr="00F2624C">
        <w:rPr>
          <w:b/>
          <w:bCs/>
        </w:rPr>
        <w:t>-------------------------------------------------------------------------------------------------------------------------------</w:t>
      </w:r>
      <w:r>
        <w:rPr>
          <w:b/>
          <w:bCs/>
        </w:rPr>
        <w:t>--------------------</w:t>
      </w:r>
      <w:r w:rsidRPr="00F2624C">
        <w:rPr>
          <w:b/>
          <w:bCs/>
        </w:rPr>
        <w:t>DISTRIBUTED to: Resolutions Assignment Committee</w:t>
      </w:r>
    </w:p>
    <w:p w14:paraId="1D44CB19" w14:textId="4A955B7C" w:rsidR="00F2624C" w:rsidRPr="00F2624C" w:rsidRDefault="00F2624C" w:rsidP="00F2624C">
      <w:pPr>
        <w:pStyle w:val="BodyText"/>
        <w:ind w:left="720"/>
        <w:rPr>
          <w:b/>
          <w:bCs/>
        </w:rPr>
      </w:pPr>
      <w:r w:rsidRPr="00F2624C">
        <w:rPr>
          <w:b/>
          <w:bCs/>
        </w:rPr>
        <w:t>DATE: ___________</w:t>
      </w:r>
    </w:p>
    <w:p w14:paraId="73304FC0" w14:textId="77777777" w:rsidR="00F2624C" w:rsidRPr="00F2624C" w:rsidRDefault="00F2624C" w:rsidP="00F2624C">
      <w:pPr>
        <w:pStyle w:val="BodyText"/>
        <w:ind w:left="720"/>
        <w:rPr>
          <w:b/>
          <w:bCs/>
        </w:rPr>
      </w:pPr>
      <w:r w:rsidRPr="00F2624C">
        <w:rPr>
          <w:b/>
          <w:bCs/>
        </w:rPr>
        <w:t>BY: Department</w:t>
      </w:r>
    </w:p>
    <w:p w14:paraId="1F707881" w14:textId="77777777" w:rsidR="00F2624C" w:rsidRPr="00F2624C" w:rsidRDefault="00F2624C" w:rsidP="00F2624C">
      <w:pPr>
        <w:pStyle w:val="BodyText"/>
        <w:ind w:left="720"/>
        <w:rPr>
          <w:b/>
          <w:bCs/>
        </w:rPr>
      </w:pPr>
      <w:r w:rsidRPr="00F2624C">
        <w:rPr>
          <w:b/>
          <w:bCs/>
        </w:rPr>
        <w:t>ACTION: ________________________________</w:t>
      </w:r>
      <w:r w:rsidRPr="00F2624C">
        <w:rPr>
          <w:b/>
          <w:bCs/>
        </w:rPr>
        <w:tab/>
      </w:r>
    </w:p>
    <w:p w14:paraId="44AB38CB" w14:textId="77777777" w:rsidR="00F2624C" w:rsidRDefault="00F2624C" w:rsidP="00F2624C">
      <w:pPr>
        <w:pStyle w:val="BodyText"/>
        <w:ind w:left="720"/>
        <w:rPr>
          <w:b/>
          <w:bCs/>
        </w:rPr>
      </w:pPr>
    </w:p>
    <w:p w14:paraId="0230A609" w14:textId="77777777" w:rsidR="00F2624C" w:rsidRDefault="00F2624C" w:rsidP="00F2624C">
      <w:pPr>
        <w:pStyle w:val="BodyText"/>
        <w:ind w:left="720"/>
        <w:rPr>
          <w:b/>
          <w:bCs/>
        </w:rPr>
      </w:pPr>
    </w:p>
    <w:p w14:paraId="04390721" w14:textId="77777777" w:rsidR="00F2624C" w:rsidRDefault="00F2624C" w:rsidP="00F2624C">
      <w:pPr>
        <w:pStyle w:val="BodyText"/>
        <w:ind w:left="720"/>
        <w:rPr>
          <w:b/>
          <w:bCs/>
        </w:rPr>
      </w:pPr>
    </w:p>
    <w:p w14:paraId="38CBBB2A" w14:textId="1F5E6AEF" w:rsidR="00F2624C" w:rsidRPr="00F2624C" w:rsidRDefault="00F2624C" w:rsidP="00F2624C">
      <w:pPr>
        <w:pStyle w:val="BodyText"/>
        <w:ind w:left="720"/>
        <w:rPr>
          <w:b/>
          <w:bCs/>
        </w:rPr>
      </w:pPr>
      <w:r w:rsidRPr="00F2624C">
        <w:rPr>
          <w:b/>
          <w:bCs/>
        </w:rPr>
        <w:t xml:space="preserve">VOTE DATE: _____________________ </w:t>
      </w:r>
    </w:p>
    <w:p w14:paraId="7AD80CFA" w14:textId="5EE371F9" w:rsidR="00F2624C" w:rsidRPr="00F2624C" w:rsidRDefault="00F2624C" w:rsidP="00F2624C">
      <w:pPr>
        <w:pStyle w:val="BodyText"/>
        <w:ind w:left="720"/>
        <w:rPr>
          <w:b/>
          <w:bCs/>
        </w:rPr>
      </w:pPr>
      <w:r w:rsidRPr="00F2624C">
        <w:rPr>
          <w:b/>
          <w:bCs/>
        </w:rPr>
        <w:t>**RESULTS: P – F – R – S (other action_______________________)</w:t>
      </w:r>
    </w:p>
    <w:p w14:paraId="4D76C10A" w14:textId="77777777" w:rsidR="00F2624C" w:rsidRPr="00F2624C" w:rsidRDefault="00F2624C" w:rsidP="00F2624C">
      <w:pPr>
        <w:pStyle w:val="BodyText"/>
        <w:ind w:left="720"/>
        <w:rPr>
          <w:b/>
          <w:bCs/>
        </w:rPr>
      </w:pPr>
      <w:r w:rsidRPr="00F2624C">
        <w:rPr>
          <w:b/>
          <w:bCs/>
        </w:rPr>
        <w:t>FORWARD ACTION: _____________________________</w:t>
      </w:r>
    </w:p>
    <w:p w14:paraId="5FD87DF7" w14:textId="77777777" w:rsidR="00F2624C" w:rsidRPr="00F2624C" w:rsidRDefault="00F2624C" w:rsidP="00F2624C">
      <w:pPr>
        <w:pStyle w:val="BodyText"/>
        <w:ind w:left="720"/>
        <w:rPr>
          <w:b/>
          <w:bCs/>
        </w:rPr>
      </w:pPr>
      <w:r w:rsidRPr="00F2624C">
        <w:rPr>
          <w:b/>
          <w:bCs/>
        </w:rPr>
        <w:t>DATE: ___________________________</w:t>
      </w:r>
    </w:p>
    <w:p w14:paraId="621A3C41" w14:textId="0F6544B3" w:rsidR="0082715B" w:rsidRPr="0042680F" w:rsidRDefault="00F2624C" w:rsidP="00F2624C">
      <w:pPr>
        <w:pStyle w:val="BodyText"/>
        <w:ind w:left="720"/>
        <w:rPr>
          <w:b/>
          <w:bCs/>
        </w:rPr>
      </w:pPr>
      <w:r w:rsidRPr="00F2624C">
        <w:rPr>
          <w:b/>
          <w:bCs/>
        </w:rPr>
        <w:t>**P=Pass – F=Fail – R=Received &amp; Recorded – Sent Back</w:t>
      </w:r>
    </w:p>
    <w:sectPr w:rsidR="0082715B" w:rsidRPr="0042680F" w:rsidSect="00523342">
      <w:type w:val="continuous"/>
      <w:pgSz w:w="12240" w:h="15840"/>
      <w:pgMar w:top="5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B"/>
    <w:rsid w:val="000265FA"/>
    <w:rsid w:val="00063C3A"/>
    <w:rsid w:val="00074063"/>
    <w:rsid w:val="000F7343"/>
    <w:rsid w:val="001763C7"/>
    <w:rsid w:val="002B033B"/>
    <w:rsid w:val="002F0885"/>
    <w:rsid w:val="003049BE"/>
    <w:rsid w:val="0033785E"/>
    <w:rsid w:val="003C5491"/>
    <w:rsid w:val="004136F9"/>
    <w:rsid w:val="0042680F"/>
    <w:rsid w:val="00446460"/>
    <w:rsid w:val="004D0958"/>
    <w:rsid w:val="004D75E5"/>
    <w:rsid w:val="00523342"/>
    <w:rsid w:val="005E6517"/>
    <w:rsid w:val="00661571"/>
    <w:rsid w:val="00665EFB"/>
    <w:rsid w:val="006F33E6"/>
    <w:rsid w:val="0071477F"/>
    <w:rsid w:val="00771BFF"/>
    <w:rsid w:val="00780FDD"/>
    <w:rsid w:val="00803A5B"/>
    <w:rsid w:val="0082715B"/>
    <w:rsid w:val="00832C13"/>
    <w:rsid w:val="0084343D"/>
    <w:rsid w:val="00894879"/>
    <w:rsid w:val="008E202E"/>
    <w:rsid w:val="009107A7"/>
    <w:rsid w:val="0091371E"/>
    <w:rsid w:val="00984634"/>
    <w:rsid w:val="00A525FC"/>
    <w:rsid w:val="00AC085E"/>
    <w:rsid w:val="00B81F86"/>
    <w:rsid w:val="00BD5AC3"/>
    <w:rsid w:val="00BD6055"/>
    <w:rsid w:val="00D23386"/>
    <w:rsid w:val="00D33F5B"/>
    <w:rsid w:val="00D6324A"/>
    <w:rsid w:val="00DD3DD6"/>
    <w:rsid w:val="00EB3D9E"/>
    <w:rsid w:val="00F2624C"/>
    <w:rsid w:val="00F441B4"/>
    <w:rsid w:val="00F45445"/>
    <w:rsid w:val="00F75145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3C2A"/>
  <w15:docId w15:val="{4147453C-C10A-4EE2-8EB8-BD40BE68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4" w:right="884" w:hanging="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49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va.gov/VAntage/?s=VASRD" TargetMode="External"/><Relationship Id="rId5" Type="http://schemas.openxmlformats.org/officeDocument/2006/relationships/hyperlink" Target="https://www.benefits.va.gov/WARMS/bookc.asp" TargetMode="External"/><Relationship Id="rId4" Type="http://schemas.openxmlformats.org/officeDocument/2006/relationships/hyperlink" Target="https://blogs.va.gov/VAntage/?s=VAS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Maxa</dc:creator>
  <cp:lastModifiedBy>Mike Maxa</cp:lastModifiedBy>
  <cp:revision>3</cp:revision>
  <dcterms:created xsi:type="dcterms:W3CDTF">2022-06-13T16:20:00Z</dcterms:created>
  <dcterms:modified xsi:type="dcterms:W3CDTF">2022-06-21T13:57:00Z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HP Scan</vt:lpwstr>
  </property>
  <property fmtid="{D5CDD505-2E9C-101B-9397-08002B2CF9AE}" pid="4" name="LastSaved">
    <vt:filetime>2021-02-08T00:00:00Z</vt:filetime>
  </property>
</Properties>
</file>