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C1DA" w14:textId="3E6D0BA5" w:rsidR="006C54A4" w:rsidRPr="00682AB5" w:rsidRDefault="006C54A4" w:rsidP="006C54A4">
      <w:pPr>
        <w:rPr>
          <w:rFonts w:ascii="Arial" w:hAnsi="Arial" w:cs="Arial"/>
          <w:sz w:val="20"/>
          <w:szCs w:val="20"/>
        </w:rPr>
      </w:pPr>
      <w:r w:rsidRPr="00682AB5">
        <w:rPr>
          <w:rFonts w:ascii="Arial" w:hAnsi="Arial" w:cs="Arial"/>
          <w:sz w:val="20"/>
          <w:szCs w:val="20"/>
        </w:rPr>
        <w:t>Resolution number: 2022-</w:t>
      </w:r>
      <w:r w:rsidR="00B23A7A">
        <w:rPr>
          <w:rFonts w:ascii="Arial" w:hAnsi="Arial" w:cs="Arial"/>
          <w:sz w:val="20"/>
          <w:szCs w:val="20"/>
        </w:rPr>
        <w:t>12</w:t>
      </w:r>
    </w:p>
    <w:p w14:paraId="519A9EF6" w14:textId="77777777" w:rsidR="006C54A4" w:rsidRPr="00682AB5" w:rsidRDefault="006C54A4" w:rsidP="006C54A4">
      <w:pPr>
        <w:rPr>
          <w:rFonts w:ascii="Arial" w:hAnsi="Arial" w:cs="Arial"/>
          <w:sz w:val="20"/>
          <w:szCs w:val="20"/>
        </w:rPr>
      </w:pPr>
      <w:r w:rsidRPr="00682AB5">
        <w:rPr>
          <w:rFonts w:ascii="Arial" w:hAnsi="Arial" w:cs="Arial"/>
          <w:sz w:val="20"/>
          <w:szCs w:val="20"/>
        </w:rPr>
        <w:t xml:space="preserve">Received: </w:t>
      </w:r>
      <w:r>
        <w:rPr>
          <w:rFonts w:ascii="Arial" w:hAnsi="Arial" w:cs="Arial"/>
          <w:sz w:val="20"/>
          <w:szCs w:val="20"/>
        </w:rPr>
        <w:t xml:space="preserve">9 </w:t>
      </w:r>
      <w:r w:rsidRPr="00682AB5">
        <w:rPr>
          <w:rFonts w:ascii="Arial" w:hAnsi="Arial" w:cs="Arial"/>
          <w:sz w:val="20"/>
          <w:szCs w:val="20"/>
        </w:rPr>
        <w:t>Jun 2022</w:t>
      </w:r>
    </w:p>
    <w:p w14:paraId="33D12A3F" w14:textId="7156F2FC" w:rsidR="006C54A4" w:rsidRPr="00682AB5" w:rsidRDefault="006C54A4" w:rsidP="006C54A4">
      <w:pPr>
        <w:rPr>
          <w:rFonts w:ascii="Arial" w:hAnsi="Arial" w:cs="Arial"/>
          <w:sz w:val="20"/>
          <w:szCs w:val="20"/>
        </w:rPr>
      </w:pPr>
      <w:r w:rsidRPr="00682AB5">
        <w:rPr>
          <w:rFonts w:ascii="Arial" w:hAnsi="Arial" w:cs="Arial"/>
          <w:sz w:val="20"/>
          <w:szCs w:val="20"/>
        </w:rPr>
        <w:t xml:space="preserve">Title: </w:t>
      </w:r>
      <w:r w:rsidR="00C336FA">
        <w:rPr>
          <w:rFonts w:ascii="Arial" w:hAnsi="Arial" w:cs="Arial"/>
          <w:sz w:val="20"/>
          <w:szCs w:val="20"/>
        </w:rPr>
        <w:t>Behavioral Health Autopsy Program</w:t>
      </w:r>
    </w:p>
    <w:p w14:paraId="6F2F5D56" w14:textId="77777777" w:rsidR="006C54A4" w:rsidRDefault="006C54A4" w:rsidP="006C54A4">
      <w:pPr>
        <w:pStyle w:val="BodyText"/>
      </w:pPr>
      <w:r w:rsidRPr="00682AB5">
        <w:rPr>
          <w:rFonts w:ascii="Arial" w:hAnsi="Arial" w:cs="Arial"/>
          <w:sz w:val="20"/>
          <w:szCs w:val="20"/>
        </w:rPr>
        <w:t xml:space="preserve">Author: </w:t>
      </w:r>
      <w:r>
        <w:rPr>
          <w:color w:val="0F0F0F"/>
          <w:w w:val="105"/>
        </w:rPr>
        <w:t>Department Service Officer, Jeremy Wolfsteller.</w:t>
      </w:r>
    </w:p>
    <w:p w14:paraId="621A3C2C" w14:textId="441AE1DA" w:rsidR="0082715B" w:rsidRDefault="0082715B" w:rsidP="00523342">
      <w:pPr>
        <w:pStyle w:val="BodyText"/>
      </w:pPr>
    </w:p>
    <w:p w14:paraId="621A3C2F" w14:textId="1299BC2F" w:rsidR="0082715B" w:rsidRDefault="004136F9" w:rsidP="00AE5C56">
      <w:pPr>
        <w:pStyle w:val="BodyText"/>
        <w:spacing w:before="155" w:line="252" w:lineRule="auto"/>
        <w:ind w:left="720" w:right="2388"/>
      </w:pPr>
      <w:r>
        <w:rPr>
          <w:color w:val="0F0F0F"/>
          <w:w w:val="105"/>
        </w:rPr>
        <w:t xml:space="preserve">Subject: </w:t>
      </w:r>
      <w:r w:rsidR="0032013C">
        <w:rPr>
          <w:color w:val="0F0F0F"/>
          <w:w w:val="105"/>
        </w:rPr>
        <w:t>The Veterans Health Administrations Behavioral Health Autopsy Program (BHAP)</w:t>
      </w:r>
    </w:p>
    <w:p w14:paraId="621A3C30" w14:textId="77777777" w:rsidR="0082715B" w:rsidRDefault="0082715B">
      <w:pPr>
        <w:pStyle w:val="BodyText"/>
        <w:spacing w:before="1"/>
      </w:pPr>
    </w:p>
    <w:p w14:paraId="1DD6724A" w14:textId="2231A36A" w:rsidR="00803A5B" w:rsidRDefault="004136F9" w:rsidP="0032013C">
      <w:pPr>
        <w:pStyle w:val="BodyText"/>
        <w:spacing w:line="254" w:lineRule="auto"/>
        <w:ind w:left="835" w:right="884" w:firstLine="4"/>
        <w:rPr>
          <w:color w:val="0F0F0F"/>
          <w:w w:val="105"/>
        </w:rPr>
      </w:pPr>
      <w:r>
        <w:rPr>
          <w:color w:val="0F0F0F"/>
          <w:w w:val="105"/>
        </w:rPr>
        <w:t>WHEREAS,</w:t>
      </w:r>
      <w:r w:rsidR="0032013C" w:rsidRPr="0032013C">
        <w:rPr>
          <w:rFonts w:eastAsiaTheme="minorHAnsi"/>
          <w:b/>
          <w:bCs/>
          <w:color w:val="000000"/>
          <w:sz w:val="22"/>
          <w:szCs w:val="22"/>
        </w:rPr>
        <w:t xml:space="preserve"> </w:t>
      </w:r>
      <w:r w:rsidR="0032013C" w:rsidRPr="0032013C">
        <w:rPr>
          <w:color w:val="0F0F0F"/>
          <w:w w:val="105"/>
        </w:rPr>
        <w:t>BHAP</w:t>
      </w:r>
      <w:r w:rsidR="0032013C" w:rsidRPr="0032013C">
        <w:rPr>
          <w:b/>
          <w:bCs/>
          <w:color w:val="0F0F0F"/>
          <w:w w:val="105"/>
        </w:rPr>
        <w:t xml:space="preserve"> </w:t>
      </w:r>
      <w:r w:rsidR="0032013C" w:rsidRPr="0032013C">
        <w:rPr>
          <w:color w:val="0F0F0F"/>
          <w:w w:val="105"/>
        </w:rPr>
        <w:t xml:space="preserve">is a program managed by VA’s VISN 2 Center of Excellence for Suicide Prevention </w:t>
      </w:r>
      <w:r w:rsidR="006C54A4">
        <w:rPr>
          <w:color w:val="0F0F0F"/>
          <w:w w:val="105"/>
        </w:rPr>
        <w:t>i</w:t>
      </w:r>
      <w:r w:rsidR="0032013C" w:rsidRPr="0032013C">
        <w:rPr>
          <w:color w:val="0F0F0F"/>
          <w:w w:val="105"/>
        </w:rPr>
        <w:t xml:space="preserve">nitiated in November 2012 VHA Memorandum, 2012-12-11, Behavioral Autopsy Program Implementation, </w:t>
      </w:r>
      <w:r w:rsidR="00803A5B">
        <w:rPr>
          <w:color w:val="0F0F0F"/>
          <w:w w:val="105"/>
        </w:rPr>
        <w:t>and</w:t>
      </w:r>
    </w:p>
    <w:p w14:paraId="4C9738CE" w14:textId="77777777" w:rsidR="00803A5B" w:rsidRDefault="00803A5B">
      <w:pPr>
        <w:pStyle w:val="BodyText"/>
        <w:spacing w:line="254" w:lineRule="auto"/>
        <w:ind w:left="835" w:right="884" w:firstLine="4"/>
        <w:rPr>
          <w:color w:val="0F0F0F"/>
          <w:w w:val="105"/>
        </w:rPr>
      </w:pPr>
    </w:p>
    <w:p w14:paraId="6EF56A18" w14:textId="73229225" w:rsidR="00803A5B" w:rsidRDefault="00803A5B">
      <w:pPr>
        <w:pStyle w:val="BodyText"/>
        <w:spacing w:line="254" w:lineRule="auto"/>
        <w:ind w:left="835" w:right="884" w:firstLine="4"/>
        <w:rPr>
          <w:color w:val="0F0F0F"/>
          <w:w w:val="105"/>
        </w:rPr>
      </w:pPr>
      <w:r>
        <w:rPr>
          <w:color w:val="0F0F0F"/>
          <w:w w:val="105"/>
        </w:rPr>
        <w:t>WHEREAS,</w:t>
      </w:r>
      <w:r w:rsidR="0032013C" w:rsidRPr="0032013C">
        <w:rPr>
          <w:color w:val="0F0F0F"/>
          <w:w w:val="105"/>
        </w:rPr>
        <w:t xml:space="preserve"> </w:t>
      </w:r>
      <w:r w:rsidR="0032013C">
        <w:rPr>
          <w:color w:val="0F0F0F"/>
          <w:w w:val="105"/>
        </w:rPr>
        <w:t>it</w:t>
      </w:r>
      <w:r w:rsidR="0032013C" w:rsidRPr="0032013C">
        <w:rPr>
          <w:color w:val="0F0F0F"/>
          <w:w w:val="105"/>
        </w:rPr>
        <w:t xml:space="preserve"> is used to systematically collect both quantitative and qualitative information related to all Veteran deaths by suicide reported to VA facilities. This includes the deaths of Veterans who were not registered in, enrolled in, or otherwise receiving VA care, so long as they are suspected to have died by suicide within a VA facility’s catchment area</w:t>
      </w:r>
      <w:r w:rsidR="00B826FA">
        <w:rPr>
          <w:color w:val="0F0F0F"/>
          <w:w w:val="105"/>
        </w:rPr>
        <w:t>,</w:t>
      </w:r>
      <w:r>
        <w:rPr>
          <w:color w:val="0F0F0F"/>
          <w:w w:val="105"/>
        </w:rPr>
        <w:t xml:space="preserve"> and</w:t>
      </w:r>
    </w:p>
    <w:p w14:paraId="463055BB" w14:textId="77777777" w:rsidR="00803A5B" w:rsidRDefault="00803A5B">
      <w:pPr>
        <w:pStyle w:val="BodyText"/>
        <w:spacing w:line="254" w:lineRule="auto"/>
        <w:ind w:left="835" w:right="884" w:firstLine="4"/>
        <w:rPr>
          <w:color w:val="0F0F0F"/>
          <w:w w:val="105"/>
        </w:rPr>
      </w:pPr>
    </w:p>
    <w:p w14:paraId="621A3C31" w14:textId="221FE36C" w:rsidR="0082715B" w:rsidRPr="0032013C" w:rsidRDefault="00803A5B" w:rsidP="0032013C">
      <w:pPr>
        <w:pStyle w:val="BodyText"/>
        <w:spacing w:line="254" w:lineRule="auto"/>
        <w:ind w:left="835" w:right="884" w:firstLine="4"/>
        <w:rPr>
          <w:color w:val="0F0F0F"/>
          <w:w w:val="105"/>
        </w:rPr>
      </w:pPr>
      <w:r>
        <w:rPr>
          <w:color w:val="0F0F0F"/>
          <w:w w:val="105"/>
        </w:rPr>
        <w:t>WHEREAS,</w:t>
      </w:r>
      <w:r w:rsidR="0032013C" w:rsidRPr="0032013C">
        <w:rPr>
          <w:rFonts w:asciiTheme="minorHAnsi" w:eastAsiaTheme="minorHAnsi" w:hAnsiTheme="minorHAnsi" w:cstheme="minorBidi"/>
        </w:rPr>
        <w:t xml:space="preserve"> </w:t>
      </w:r>
      <w:r w:rsidR="0032013C" w:rsidRPr="0032013C">
        <w:rPr>
          <w:color w:val="0F0F0F"/>
          <w:w w:val="105"/>
        </w:rPr>
        <w:t>BHAP uses a three-pronged system to increase VA’s knowledge of the characteristics and contexts of suicide on the national level</w:t>
      </w:r>
      <w:r w:rsidR="00B826FA">
        <w:rPr>
          <w:color w:val="0F0F0F"/>
          <w:w w:val="105"/>
        </w:rPr>
        <w:t>,</w:t>
      </w:r>
      <w:r w:rsidR="0032013C" w:rsidRPr="0032013C">
        <w:rPr>
          <w:color w:val="0F0F0F"/>
          <w:w w:val="105"/>
        </w:rPr>
        <w:t xml:space="preserve"> </w:t>
      </w:r>
      <w:r>
        <w:rPr>
          <w:color w:val="0F0F0F"/>
          <w:w w:val="105"/>
        </w:rPr>
        <w:t>and</w:t>
      </w:r>
    </w:p>
    <w:p w14:paraId="621A3C32" w14:textId="77777777" w:rsidR="0082715B" w:rsidRDefault="0082715B">
      <w:pPr>
        <w:pStyle w:val="BodyText"/>
        <w:spacing w:before="11"/>
      </w:pPr>
    </w:p>
    <w:p w14:paraId="621A3C33" w14:textId="0AFB81AD" w:rsidR="0082715B" w:rsidRPr="0032013C" w:rsidRDefault="004136F9" w:rsidP="0032013C">
      <w:pPr>
        <w:pStyle w:val="BodyText"/>
        <w:spacing w:line="249" w:lineRule="auto"/>
        <w:ind w:left="840" w:right="884"/>
        <w:rPr>
          <w:color w:val="0F0F0F"/>
          <w:w w:val="105"/>
        </w:rPr>
      </w:pPr>
      <w:r>
        <w:rPr>
          <w:color w:val="0F0F0F"/>
          <w:w w:val="105"/>
        </w:rPr>
        <w:t>WHEREAS,</w:t>
      </w:r>
      <w:r w:rsidR="0032013C" w:rsidRPr="0032013C">
        <w:rPr>
          <w:rFonts w:eastAsiaTheme="minorHAnsi"/>
          <w:color w:val="000000"/>
          <w:sz w:val="24"/>
          <w:szCs w:val="24"/>
        </w:rPr>
        <w:t xml:space="preserve"> </w:t>
      </w:r>
      <w:r w:rsidR="0032013C" w:rsidRPr="0032013C">
        <w:rPr>
          <w:color w:val="0F0F0F"/>
          <w:w w:val="105"/>
        </w:rPr>
        <w:t>BHAP Chart Analysis Tool (BHAP form</w:t>
      </w:r>
      <w:r w:rsidR="0032013C" w:rsidRPr="0032013C">
        <w:rPr>
          <w:b/>
          <w:bCs/>
          <w:color w:val="0F0F0F"/>
          <w:w w:val="105"/>
        </w:rPr>
        <w:t>)</w:t>
      </w:r>
      <w:r w:rsidR="002C421F">
        <w:rPr>
          <w:b/>
          <w:bCs/>
          <w:color w:val="0F0F0F"/>
          <w:w w:val="105"/>
        </w:rPr>
        <w:t xml:space="preserve"> </w:t>
      </w:r>
      <w:r w:rsidR="002C421F" w:rsidRPr="002C421F">
        <w:rPr>
          <w:color w:val="0F0F0F"/>
          <w:w w:val="105"/>
        </w:rPr>
        <w:t>is</w:t>
      </w:r>
      <w:r w:rsidR="002C421F">
        <w:rPr>
          <w:b/>
          <w:bCs/>
          <w:color w:val="0F0F0F"/>
          <w:w w:val="105"/>
        </w:rPr>
        <w:t xml:space="preserve"> </w:t>
      </w:r>
      <w:r w:rsidR="002C421F">
        <w:rPr>
          <w:color w:val="0F0F0F"/>
          <w:w w:val="105"/>
        </w:rPr>
        <w:t>a</w:t>
      </w:r>
      <w:r w:rsidR="0032013C" w:rsidRPr="0032013C">
        <w:rPr>
          <w:color w:val="0F0F0F"/>
          <w:w w:val="105"/>
        </w:rPr>
        <w:t xml:space="preserve"> comprehensive review of a Veteran’s </w:t>
      </w:r>
      <w:r w:rsidR="006C54A4">
        <w:rPr>
          <w:color w:val="0F0F0F"/>
          <w:w w:val="105"/>
        </w:rPr>
        <w:t>Electronic Health Record (EHR)</w:t>
      </w:r>
      <w:r w:rsidR="0032013C" w:rsidRPr="0032013C">
        <w:rPr>
          <w:color w:val="0F0F0F"/>
          <w:w w:val="105"/>
        </w:rPr>
        <w:t xml:space="preserve"> to identify contributory factors to suicide, such as psychosocial stressors and diagnoses</w:t>
      </w:r>
      <w:r w:rsidR="00B826FA">
        <w:rPr>
          <w:color w:val="0F0F0F"/>
          <w:w w:val="105"/>
        </w:rPr>
        <w:t>,</w:t>
      </w:r>
      <w:r w:rsidR="0032013C">
        <w:rPr>
          <w:color w:val="0F0F0F"/>
          <w:w w:val="105"/>
        </w:rPr>
        <w:t xml:space="preserve"> </w:t>
      </w:r>
      <w:r w:rsidR="00523342">
        <w:rPr>
          <w:color w:val="0F0F0F"/>
          <w:w w:val="105"/>
        </w:rPr>
        <w:t>and</w:t>
      </w:r>
    </w:p>
    <w:p w14:paraId="621A3C34" w14:textId="77777777" w:rsidR="0082715B" w:rsidRDefault="0082715B">
      <w:pPr>
        <w:pStyle w:val="BodyText"/>
        <w:spacing w:before="7"/>
        <w:rPr>
          <w:sz w:val="22"/>
        </w:rPr>
      </w:pPr>
    </w:p>
    <w:p w14:paraId="621A3C35" w14:textId="58102A42" w:rsidR="0082715B" w:rsidRDefault="004136F9">
      <w:pPr>
        <w:pStyle w:val="BodyText"/>
        <w:spacing w:before="1" w:line="252" w:lineRule="auto"/>
        <w:ind w:left="840" w:right="828" w:firstLine="3"/>
        <w:rPr>
          <w:color w:val="0F0F0F"/>
          <w:w w:val="105"/>
        </w:rPr>
      </w:pPr>
      <w:r>
        <w:rPr>
          <w:color w:val="0F0F0F"/>
          <w:w w:val="105"/>
        </w:rPr>
        <w:t>WHEREAS,</w:t>
      </w:r>
      <w:r w:rsidR="0032013C" w:rsidRPr="0032013C">
        <w:rPr>
          <w:rFonts w:asciiTheme="minorHAnsi" w:eastAsiaTheme="minorHAnsi" w:hAnsiTheme="minorHAnsi" w:cstheme="minorBidi"/>
          <w:b/>
          <w:bCs/>
          <w:sz w:val="22"/>
          <w:szCs w:val="22"/>
        </w:rPr>
        <w:t xml:space="preserve"> </w:t>
      </w:r>
      <w:r w:rsidR="0032013C" w:rsidRPr="0032013C">
        <w:rPr>
          <w:color w:val="0F0F0F"/>
          <w:w w:val="105"/>
        </w:rPr>
        <w:t>BHAP Family Interview Program conducted by BHAP team members using the Family Interview Tool-Contact Form (FIT-C form) with bereaved family members to introduce and explain the formal interview program and request their participation to understand the circumstances impacting the Veteran’s life in the time before the death</w:t>
      </w:r>
      <w:r w:rsidR="00B826FA">
        <w:rPr>
          <w:color w:val="0F0F0F"/>
          <w:w w:val="105"/>
        </w:rPr>
        <w:t>,</w:t>
      </w:r>
      <w:r w:rsidR="00265D04">
        <w:rPr>
          <w:color w:val="0F0F0F"/>
          <w:w w:val="105"/>
        </w:rPr>
        <w:t xml:space="preserve"> </w:t>
      </w:r>
      <w:r w:rsidR="002C421F">
        <w:rPr>
          <w:color w:val="0F0F0F"/>
          <w:w w:val="105"/>
        </w:rPr>
        <w:t>a</w:t>
      </w:r>
      <w:r w:rsidR="00523342">
        <w:rPr>
          <w:color w:val="0F0F0F"/>
          <w:w w:val="105"/>
        </w:rPr>
        <w:t>nd</w:t>
      </w:r>
    </w:p>
    <w:p w14:paraId="40D3C6F9" w14:textId="2B11D87C" w:rsidR="00265D04" w:rsidRDefault="00265D04">
      <w:pPr>
        <w:pStyle w:val="BodyText"/>
        <w:spacing w:before="1" w:line="252" w:lineRule="auto"/>
        <w:ind w:left="840" w:right="828" w:firstLine="3"/>
        <w:rPr>
          <w:color w:val="0F0F0F"/>
          <w:w w:val="105"/>
        </w:rPr>
      </w:pPr>
    </w:p>
    <w:p w14:paraId="66AACDC8" w14:textId="67368E37" w:rsidR="00265D04" w:rsidRDefault="00265D04">
      <w:pPr>
        <w:pStyle w:val="BodyText"/>
        <w:spacing w:before="1" w:line="252" w:lineRule="auto"/>
        <w:ind w:left="840" w:right="828" w:firstLine="3"/>
        <w:rPr>
          <w:color w:val="0F0F0F"/>
          <w:w w:val="105"/>
        </w:rPr>
      </w:pPr>
      <w:r>
        <w:rPr>
          <w:color w:val="0F0F0F"/>
          <w:w w:val="105"/>
        </w:rPr>
        <w:t>WHEREAS, r</w:t>
      </w:r>
      <w:r w:rsidRPr="00265D04">
        <w:rPr>
          <w:color w:val="0F0F0F"/>
          <w:w w:val="105"/>
        </w:rPr>
        <w:t xml:space="preserve">eviews of </w:t>
      </w:r>
      <w:r w:rsidR="002C421F">
        <w:rPr>
          <w:color w:val="0F0F0F"/>
          <w:w w:val="105"/>
        </w:rPr>
        <w:t>c</w:t>
      </w:r>
      <w:r w:rsidRPr="00265D04">
        <w:rPr>
          <w:color w:val="0F0F0F"/>
          <w:w w:val="105"/>
        </w:rPr>
        <w:t>are by S</w:t>
      </w:r>
      <w:r>
        <w:rPr>
          <w:color w:val="0F0F0F"/>
          <w:w w:val="105"/>
        </w:rPr>
        <w:t xml:space="preserve">uicide Prevention Coordinators (SPC’s), consist of </w:t>
      </w:r>
      <w:r w:rsidRPr="00265D04">
        <w:rPr>
          <w:color w:val="0F0F0F"/>
          <w:w w:val="105"/>
        </w:rPr>
        <w:t>interview</w:t>
      </w:r>
      <w:r>
        <w:rPr>
          <w:color w:val="0F0F0F"/>
          <w:w w:val="105"/>
        </w:rPr>
        <w:t>s</w:t>
      </w:r>
      <w:r w:rsidRPr="00265D04">
        <w:rPr>
          <w:color w:val="0F0F0F"/>
          <w:w w:val="105"/>
        </w:rPr>
        <w:t xml:space="preserve"> by a BHAP team member discussing a SPC’s perspective of suicide prevention initiatives and possible areas for improvement, including a Veteran’s death by suicide, identified difficulties, problems or barriers the Veteran may have experienced in his/her care, suggested actions that may have helped prevent the Veteran’s suicide, and any direct action the SPC might have taken because of the care review</w:t>
      </w:r>
      <w:r w:rsidR="00B826FA">
        <w:rPr>
          <w:color w:val="0F0F0F"/>
          <w:w w:val="105"/>
        </w:rPr>
        <w:t>, a</w:t>
      </w:r>
      <w:r>
        <w:rPr>
          <w:color w:val="0F0F0F"/>
          <w:w w:val="105"/>
        </w:rPr>
        <w:t>nd</w:t>
      </w:r>
    </w:p>
    <w:p w14:paraId="10EE15B5" w14:textId="7895D02C" w:rsidR="00265D04" w:rsidRDefault="00265D04">
      <w:pPr>
        <w:pStyle w:val="BodyText"/>
        <w:spacing w:before="1" w:line="252" w:lineRule="auto"/>
        <w:ind w:left="840" w:right="828" w:firstLine="3"/>
        <w:rPr>
          <w:color w:val="0F0F0F"/>
          <w:w w:val="105"/>
        </w:rPr>
      </w:pPr>
    </w:p>
    <w:p w14:paraId="0FD6EF11" w14:textId="6E4AF203" w:rsidR="002C421F" w:rsidRDefault="00265D04" w:rsidP="002C421F">
      <w:pPr>
        <w:pStyle w:val="BodyText"/>
        <w:spacing w:before="1" w:line="252" w:lineRule="auto"/>
        <w:ind w:left="840" w:right="828" w:firstLine="3"/>
        <w:rPr>
          <w:color w:val="0F0F0F"/>
          <w:w w:val="105"/>
        </w:rPr>
      </w:pPr>
      <w:r>
        <w:rPr>
          <w:color w:val="0F0F0F"/>
          <w:w w:val="105"/>
        </w:rPr>
        <w:t>WHEREAS,</w:t>
      </w:r>
      <w:r w:rsidR="002C421F">
        <w:rPr>
          <w:color w:val="0F0F0F"/>
          <w:w w:val="105"/>
        </w:rPr>
        <w:t xml:space="preserve"> </w:t>
      </w:r>
      <w:r w:rsidRPr="00265D04">
        <w:rPr>
          <w:color w:val="0F0F0F"/>
          <w:w w:val="105"/>
        </w:rPr>
        <w:t xml:space="preserve">SPCs are responsible for </w:t>
      </w:r>
      <w:r w:rsidR="002C421F">
        <w:rPr>
          <w:color w:val="0F0F0F"/>
          <w:w w:val="105"/>
        </w:rPr>
        <w:t>c</w:t>
      </w:r>
      <w:r w:rsidRPr="00265D04">
        <w:rPr>
          <w:color w:val="0F0F0F"/>
          <w:w w:val="105"/>
        </w:rPr>
        <w:t>ompleting the BHAP Chart Analysis Tool (BHAP form) within 30 days of becoming aware of a Veteran suicide or suspected Veteran suicide</w:t>
      </w:r>
      <w:r w:rsidR="00B826FA">
        <w:rPr>
          <w:color w:val="0F0F0F"/>
          <w:w w:val="105"/>
        </w:rPr>
        <w:t>, and</w:t>
      </w:r>
    </w:p>
    <w:p w14:paraId="218C2A5C" w14:textId="77777777" w:rsidR="002C421F" w:rsidRDefault="002C421F" w:rsidP="002C421F">
      <w:pPr>
        <w:pStyle w:val="BodyText"/>
        <w:spacing w:before="1" w:line="252" w:lineRule="auto"/>
        <w:ind w:left="840" w:right="828" w:firstLine="3"/>
        <w:rPr>
          <w:color w:val="0F0F0F"/>
          <w:w w:val="105"/>
        </w:rPr>
      </w:pPr>
    </w:p>
    <w:p w14:paraId="621A3C36" w14:textId="29416A56" w:rsidR="0082715B" w:rsidRDefault="00265D04" w:rsidP="00B826FA">
      <w:pPr>
        <w:pStyle w:val="BodyText"/>
        <w:spacing w:before="1" w:line="252" w:lineRule="auto"/>
        <w:ind w:left="840" w:right="828" w:firstLine="3"/>
        <w:rPr>
          <w:color w:val="0F0F0F"/>
          <w:w w:val="105"/>
        </w:rPr>
      </w:pPr>
      <w:r>
        <w:rPr>
          <w:color w:val="0F0F0F"/>
          <w:w w:val="105"/>
        </w:rPr>
        <w:t>WHEREAS,</w:t>
      </w:r>
      <w:r w:rsidR="002C421F" w:rsidRPr="002C421F">
        <w:rPr>
          <w:rFonts w:eastAsiaTheme="minorHAnsi"/>
          <w:color w:val="000000"/>
          <w:sz w:val="22"/>
          <w:szCs w:val="22"/>
        </w:rPr>
        <w:t xml:space="preserve"> </w:t>
      </w:r>
      <w:r w:rsidR="00DE79DB" w:rsidRPr="002C421F">
        <w:rPr>
          <w:color w:val="0F0F0F"/>
          <w:w w:val="105"/>
        </w:rPr>
        <w:t>all</w:t>
      </w:r>
      <w:r w:rsidR="002C421F" w:rsidRPr="002C421F">
        <w:rPr>
          <w:color w:val="0F0F0F"/>
          <w:w w:val="105"/>
        </w:rPr>
        <w:t xml:space="preserve"> information collected for BHAP is considered privileged and confidential under the provisions of 38 U.S. Code § 5705 Confidentiality of Medical Quality-Assurance Records</w:t>
      </w:r>
      <w:r w:rsidR="00B826FA">
        <w:rPr>
          <w:color w:val="0F0F0F"/>
          <w:w w:val="105"/>
        </w:rPr>
        <w:t>, now therefore it be</w:t>
      </w:r>
    </w:p>
    <w:p w14:paraId="4D992FCC" w14:textId="08CB74B0" w:rsidR="00D375EF" w:rsidRDefault="00D375EF" w:rsidP="00B826FA">
      <w:pPr>
        <w:pStyle w:val="BodyText"/>
        <w:spacing w:before="1" w:line="252" w:lineRule="auto"/>
        <w:ind w:left="840" w:right="828" w:firstLine="3"/>
        <w:rPr>
          <w:color w:val="0F0F0F"/>
          <w:w w:val="105"/>
        </w:rPr>
      </w:pPr>
    </w:p>
    <w:p w14:paraId="004833AC" w14:textId="6DAA7B5F" w:rsidR="00D375EF" w:rsidRPr="00CF4C97" w:rsidRDefault="00D375EF" w:rsidP="00B826FA">
      <w:pPr>
        <w:pStyle w:val="BodyText"/>
        <w:spacing w:before="1" w:line="252" w:lineRule="auto"/>
        <w:ind w:left="840" w:right="828" w:firstLine="3"/>
        <w:rPr>
          <w:b/>
          <w:bCs/>
          <w:color w:val="0F0F0F"/>
          <w:w w:val="105"/>
        </w:rPr>
      </w:pPr>
      <w:r w:rsidRPr="00CF4C97">
        <w:rPr>
          <w:b/>
          <w:bCs/>
          <w:color w:val="0F0F0F"/>
          <w:w w:val="105"/>
        </w:rPr>
        <w:t xml:space="preserve">RESOLVED, </w:t>
      </w:r>
      <w:r w:rsidR="000703BD">
        <w:rPr>
          <w:b/>
          <w:bCs/>
          <w:color w:val="0F0F0F"/>
          <w:w w:val="105"/>
        </w:rPr>
        <w:t>VA amends the</w:t>
      </w:r>
      <w:r w:rsidR="00CF4C97" w:rsidRPr="00CF4C97">
        <w:rPr>
          <w:b/>
          <w:bCs/>
          <w:color w:val="0F0F0F"/>
          <w:w w:val="105"/>
        </w:rPr>
        <w:t xml:space="preserve"> current BHAP form to include a section for veterans that only received Primary Care Service </w:t>
      </w:r>
      <w:r w:rsidR="00CF4C97">
        <w:rPr>
          <w:b/>
          <w:bCs/>
          <w:color w:val="0F0F0F"/>
          <w:w w:val="105"/>
        </w:rPr>
        <w:t>that include</w:t>
      </w:r>
      <w:r w:rsidR="0095700C">
        <w:rPr>
          <w:b/>
          <w:bCs/>
          <w:color w:val="0F0F0F"/>
          <w:w w:val="105"/>
        </w:rPr>
        <w:t>s</w:t>
      </w:r>
      <w:r w:rsidR="00CF4C97">
        <w:rPr>
          <w:b/>
          <w:bCs/>
          <w:color w:val="0F0F0F"/>
          <w:w w:val="105"/>
        </w:rPr>
        <w:t xml:space="preserve"> </w:t>
      </w:r>
      <w:r w:rsidR="000703BD">
        <w:rPr>
          <w:b/>
          <w:bCs/>
          <w:color w:val="0F0F0F"/>
          <w:w w:val="105"/>
        </w:rPr>
        <w:t>questions on diagnosis</w:t>
      </w:r>
      <w:r w:rsidR="00CF4C97">
        <w:rPr>
          <w:b/>
          <w:bCs/>
          <w:color w:val="0F0F0F"/>
          <w:w w:val="105"/>
        </w:rPr>
        <w:t>, symptoms,</w:t>
      </w:r>
      <w:r w:rsidR="000703BD">
        <w:rPr>
          <w:b/>
          <w:bCs/>
          <w:color w:val="0F0F0F"/>
          <w:w w:val="105"/>
        </w:rPr>
        <w:t xml:space="preserve"> pain management</w:t>
      </w:r>
      <w:r w:rsidR="00CF4C97">
        <w:rPr>
          <w:b/>
          <w:bCs/>
          <w:color w:val="0F0F0F"/>
          <w:w w:val="105"/>
        </w:rPr>
        <w:t xml:space="preserve"> and last clinic seen at</w:t>
      </w:r>
      <w:r w:rsidR="006C54A4">
        <w:rPr>
          <w:b/>
          <w:bCs/>
          <w:color w:val="0F0F0F"/>
          <w:w w:val="105"/>
        </w:rPr>
        <w:t>,</w:t>
      </w:r>
      <w:r w:rsidR="00CF4C97">
        <w:rPr>
          <w:b/>
          <w:bCs/>
          <w:color w:val="0F0F0F"/>
          <w:w w:val="105"/>
        </w:rPr>
        <w:t xml:space="preserve"> </w:t>
      </w:r>
      <w:r w:rsidR="00CF4C97" w:rsidRPr="00CF4C97">
        <w:rPr>
          <w:b/>
          <w:bCs/>
          <w:color w:val="0F0F0F"/>
          <w:w w:val="105"/>
        </w:rPr>
        <w:t>and be it further</w:t>
      </w:r>
    </w:p>
    <w:p w14:paraId="621A3C3A" w14:textId="77777777" w:rsidR="0082715B" w:rsidRDefault="0082715B">
      <w:pPr>
        <w:pStyle w:val="BodyText"/>
        <w:spacing w:before="2"/>
        <w:rPr>
          <w:sz w:val="22"/>
        </w:rPr>
      </w:pPr>
    </w:p>
    <w:p w14:paraId="621A3C3B" w14:textId="254C9CD5" w:rsidR="0082715B" w:rsidRDefault="004136F9">
      <w:pPr>
        <w:pStyle w:val="Heading1"/>
        <w:spacing w:line="242" w:lineRule="auto"/>
        <w:ind w:hanging="6"/>
      </w:pPr>
      <w:r>
        <w:rPr>
          <w:color w:val="0F0F0F"/>
          <w:w w:val="105"/>
        </w:rPr>
        <w:t>RESOLVED,</w:t>
      </w:r>
      <w:r w:rsidR="00523342">
        <w:rPr>
          <w:color w:val="0F0F0F"/>
          <w:w w:val="105"/>
        </w:rPr>
        <w:t xml:space="preserve"> </w:t>
      </w:r>
      <w:r w:rsidR="0095700C">
        <w:rPr>
          <w:color w:val="0F0F0F"/>
          <w:w w:val="105"/>
        </w:rPr>
        <w:t>VA Healthcare Systems enter into an agreement with local State Department of Health for sharing of all state BHAP reports without charges</w:t>
      </w:r>
      <w:r w:rsidR="00F5364E">
        <w:rPr>
          <w:color w:val="0F0F0F"/>
          <w:w w:val="105"/>
        </w:rPr>
        <w:t>, and be it further</w:t>
      </w:r>
    </w:p>
    <w:p w14:paraId="621A3C3C" w14:textId="77777777" w:rsidR="0082715B" w:rsidRDefault="0082715B">
      <w:pPr>
        <w:pStyle w:val="BodyText"/>
        <w:spacing w:before="5"/>
        <w:rPr>
          <w:b/>
          <w:sz w:val="22"/>
        </w:rPr>
      </w:pPr>
    </w:p>
    <w:p w14:paraId="48C7B242" w14:textId="404BEE30" w:rsidR="00523342" w:rsidRPr="00CE55F2" w:rsidRDefault="004136F9" w:rsidP="00EB3D9E">
      <w:pPr>
        <w:ind w:left="848"/>
        <w:rPr>
          <w:b/>
          <w:bCs/>
          <w:sz w:val="24"/>
          <w:szCs w:val="24"/>
        </w:rPr>
      </w:pPr>
      <w:r>
        <w:rPr>
          <w:b/>
          <w:color w:val="0F0F0F"/>
          <w:w w:val="105"/>
          <w:sz w:val="21"/>
        </w:rPr>
        <w:t xml:space="preserve">RESOLVED, </w:t>
      </w:r>
      <w:r w:rsidR="00DE79DB">
        <w:rPr>
          <w:b/>
          <w:color w:val="0F0F0F"/>
          <w:w w:val="105"/>
          <w:sz w:val="21"/>
        </w:rPr>
        <w:t>trends</w:t>
      </w:r>
      <w:r w:rsidR="0042271D">
        <w:rPr>
          <w:b/>
          <w:color w:val="0F0F0F"/>
          <w:w w:val="105"/>
          <w:sz w:val="21"/>
        </w:rPr>
        <w:t xml:space="preserve"> or patterns</w:t>
      </w:r>
      <w:r w:rsidR="00103418" w:rsidRPr="00103418">
        <w:rPr>
          <w:b/>
          <w:color w:val="0F0F0F"/>
          <w:w w:val="105"/>
          <w:sz w:val="21"/>
        </w:rPr>
        <w:t xml:space="preserve"> obtained by the BHAP be made available to Congressionally Chartered Veteran Service Organizations to </w:t>
      </w:r>
      <w:r w:rsidR="000F0C47" w:rsidRPr="00103418">
        <w:rPr>
          <w:b/>
          <w:color w:val="0F0F0F"/>
          <w:w w:val="105"/>
          <w:sz w:val="21"/>
        </w:rPr>
        <w:t>support</w:t>
      </w:r>
      <w:r w:rsidR="00103418" w:rsidRPr="00103418">
        <w:rPr>
          <w:b/>
          <w:color w:val="0F0F0F"/>
          <w:w w:val="105"/>
          <w:sz w:val="21"/>
        </w:rPr>
        <w:t xml:space="preserve"> VA in its public health approach</w:t>
      </w:r>
      <w:r w:rsidR="000F0C47">
        <w:rPr>
          <w:b/>
          <w:color w:val="0F0F0F"/>
          <w:w w:val="105"/>
          <w:sz w:val="21"/>
        </w:rPr>
        <w:t xml:space="preserve"> </w:t>
      </w:r>
      <w:r w:rsidR="00103418" w:rsidRPr="00103418">
        <w:rPr>
          <w:b/>
          <w:color w:val="0F0F0F"/>
          <w:w w:val="105"/>
          <w:sz w:val="21"/>
        </w:rPr>
        <w:t>reduc</w:t>
      </w:r>
      <w:r w:rsidR="000F0C47">
        <w:rPr>
          <w:b/>
          <w:color w:val="0F0F0F"/>
          <w:w w:val="105"/>
          <w:sz w:val="21"/>
        </w:rPr>
        <w:t xml:space="preserve">ing </w:t>
      </w:r>
      <w:r w:rsidR="00103418" w:rsidRPr="00103418">
        <w:rPr>
          <w:b/>
          <w:color w:val="0F0F0F"/>
          <w:w w:val="105"/>
          <w:sz w:val="21"/>
        </w:rPr>
        <w:t>veteran suicides</w:t>
      </w:r>
      <w:r w:rsidR="006C54A4">
        <w:rPr>
          <w:b/>
          <w:color w:val="0F0F0F"/>
          <w:w w:val="105"/>
          <w:sz w:val="21"/>
        </w:rPr>
        <w:t>,</w:t>
      </w:r>
      <w:r w:rsidR="00DE79DB">
        <w:rPr>
          <w:b/>
          <w:color w:val="0F0F0F"/>
          <w:w w:val="105"/>
          <w:sz w:val="21"/>
        </w:rPr>
        <w:t xml:space="preserve"> and</w:t>
      </w:r>
      <w:r w:rsidR="00103418" w:rsidRPr="00103418">
        <w:rPr>
          <w:b/>
          <w:color w:val="0F0F0F"/>
          <w:w w:val="105"/>
          <w:sz w:val="21"/>
        </w:rPr>
        <w:t xml:space="preserve"> </w:t>
      </w:r>
      <w:r w:rsidR="00523342" w:rsidRPr="00CE55F2">
        <w:rPr>
          <w:b/>
          <w:bCs/>
          <w:sz w:val="24"/>
          <w:szCs w:val="24"/>
        </w:rPr>
        <w:t xml:space="preserve">be it </w:t>
      </w:r>
      <w:r w:rsidR="00523342">
        <w:rPr>
          <w:b/>
          <w:bCs/>
          <w:sz w:val="24"/>
          <w:szCs w:val="24"/>
        </w:rPr>
        <w:t>finally</w:t>
      </w:r>
    </w:p>
    <w:p w14:paraId="621A3C3E" w14:textId="77777777" w:rsidR="0082715B" w:rsidRDefault="0082715B">
      <w:pPr>
        <w:pStyle w:val="BodyText"/>
        <w:rPr>
          <w:b/>
          <w:sz w:val="22"/>
        </w:rPr>
      </w:pPr>
    </w:p>
    <w:p w14:paraId="621A3C3F" w14:textId="2E728EFF" w:rsidR="0082715B" w:rsidRDefault="004136F9">
      <w:pPr>
        <w:pStyle w:val="Heading1"/>
        <w:spacing w:line="252" w:lineRule="auto"/>
        <w:ind w:left="860"/>
      </w:pPr>
      <w:r>
        <w:rPr>
          <w:color w:val="0F0F0F"/>
          <w:w w:val="105"/>
        </w:rPr>
        <w:t xml:space="preserve">RESOLVED, </w:t>
      </w:r>
      <w:r w:rsidR="00523342">
        <w:rPr>
          <w:color w:val="0F0F0F"/>
          <w:w w:val="105"/>
        </w:rPr>
        <w:t>t</w:t>
      </w:r>
      <w:r>
        <w:rPr>
          <w:color w:val="0F0F0F"/>
          <w:w w:val="105"/>
        </w:rPr>
        <w:t xml:space="preserve">hat, if passed, </w:t>
      </w:r>
      <w:r w:rsidR="00523342">
        <w:rPr>
          <w:color w:val="0F0F0F"/>
          <w:w w:val="105"/>
        </w:rPr>
        <w:t xml:space="preserve">by The Department of Minnesota </w:t>
      </w:r>
      <w:r w:rsidR="000F0C47">
        <w:rPr>
          <w:color w:val="0F0F0F"/>
          <w:w w:val="105"/>
        </w:rPr>
        <w:t>Convention</w:t>
      </w:r>
      <w:r w:rsidR="00523342">
        <w:rPr>
          <w:color w:val="0F0F0F"/>
          <w:w w:val="105"/>
        </w:rPr>
        <w:t xml:space="preserve">, </w:t>
      </w:r>
      <w:r>
        <w:rPr>
          <w:color w:val="0F0F0F"/>
          <w:w w:val="105"/>
        </w:rPr>
        <w:t xml:space="preserve">this resolution be forwarded to The National American Legion </w:t>
      </w:r>
      <w:r w:rsidR="000F0C47">
        <w:rPr>
          <w:color w:val="0F0F0F"/>
          <w:w w:val="105"/>
        </w:rPr>
        <w:t>Convention</w:t>
      </w:r>
      <w:r>
        <w:rPr>
          <w:color w:val="0F0F0F"/>
          <w:w w:val="105"/>
        </w:rPr>
        <w:t xml:space="preserve"> </w:t>
      </w:r>
    </w:p>
    <w:p w14:paraId="72E3C0EB" w14:textId="2644D461" w:rsidR="006C54A4" w:rsidRPr="00BC7C99" w:rsidRDefault="006C54A4" w:rsidP="006C54A4">
      <w:pPr>
        <w:adjustRightInd w:val="0"/>
        <w:spacing w:line="360" w:lineRule="auto"/>
        <w:rPr>
          <w:b/>
          <w:bCs/>
          <w:sz w:val="26"/>
          <w:szCs w:val="26"/>
        </w:rPr>
      </w:pPr>
      <w:r w:rsidRPr="00BC7C99">
        <w:rPr>
          <w:b/>
          <w:bCs/>
          <w:sz w:val="26"/>
          <w:szCs w:val="26"/>
        </w:rPr>
        <w:t>---------------------------------------------------------------------------------------------------------</w:t>
      </w:r>
      <w:r>
        <w:rPr>
          <w:b/>
          <w:bCs/>
          <w:sz w:val="26"/>
          <w:szCs w:val="26"/>
        </w:rPr>
        <w:t>----------------------</w:t>
      </w:r>
      <w:r w:rsidRPr="00BC7C99">
        <w:rPr>
          <w:b/>
          <w:bCs/>
          <w:sz w:val="26"/>
          <w:szCs w:val="26"/>
        </w:rPr>
        <w:t>DISTRIBUTED to</w:t>
      </w:r>
      <w:r w:rsidRPr="00BC7C99">
        <w:rPr>
          <w:sz w:val="26"/>
          <w:szCs w:val="26"/>
        </w:rPr>
        <w:t>: Resolutions Assignment Committee</w:t>
      </w:r>
      <w:r w:rsidRPr="00BC7C99">
        <w:rPr>
          <w:sz w:val="26"/>
          <w:szCs w:val="26"/>
        </w:rPr>
        <w:tab/>
      </w:r>
      <w:r w:rsidRPr="00BC7C99">
        <w:rPr>
          <w:b/>
          <w:bCs/>
          <w:sz w:val="26"/>
          <w:szCs w:val="26"/>
        </w:rPr>
        <w:t>DATE: ___________</w:t>
      </w:r>
    </w:p>
    <w:p w14:paraId="266CFE78" w14:textId="77777777" w:rsidR="006C54A4" w:rsidRPr="00BC7C99" w:rsidRDefault="006C54A4" w:rsidP="006C54A4">
      <w:pPr>
        <w:spacing w:line="360" w:lineRule="auto"/>
        <w:rPr>
          <w:sz w:val="26"/>
          <w:szCs w:val="26"/>
        </w:rPr>
      </w:pPr>
      <w:r w:rsidRPr="00BC7C99">
        <w:rPr>
          <w:b/>
          <w:bCs/>
          <w:sz w:val="26"/>
          <w:szCs w:val="26"/>
        </w:rPr>
        <w:lastRenderedPageBreak/>
        <w:t>BY:</w:t>
      </w:r>
      <w:r w:rsidRPr="00BC7C99">
        <w:rPr>
          <w:sz w:val="26"/>
          <w:szCs w:val="26"/>
        </w:rPr>
        <w:t xml:space="preserve"> Department</w:t>
      </w:r>
    </w:p>
    <w:p w14:paraId="3E6B0840" w14:textId="77777777" w:rsidR="006C54A4" w:rsidRPr="00BC7C99" w:rsidRDefault="006C54A4" w:rsidP="006C54A4">
      <w:pPr>
        <w:spacing w:line="360" w:lineRule="auto"/>
        <w:rPr>
          <w:sz w:val="26"/>
          <w:szCs w:val="26"/>
        </w:rPr>
      </w:pPr>
      <w:r w:rsidRPr="00BC7C99">
        <w:rPr>
          <w:b/>
          <w:bCs/>
          <w:sz w:val="26"/>
          <w:szCs w:val="26"/>
        </w:rPr>
        <w:t>ACTION: ________________________________</w:t>
      </w:r>
      <w:r w:rsidRPr="00BC7C99">
        <w:rPr>
          <w:sz w:val="26"/>
          <w:szCs w:val="26"/>
        </w:rPr>
        <w:tab/>
      </w:r>
    </w:p>
    <w:p w14:paraId="2B28641B" w14:textId="77777777" w:rsidR="006C54A4" w:rsidRPr="00BC7C99" w:rsidRDefault="006C54A4" w:rsidP="006C54A4">
      <w:pPr>
        <w:spacing w:line="360" w:lineRule="auto"/>
        <w:rPr>
          <w:b/>
          <w:bCs/>
          <w:sz w:val="26"/>
          <w:szCs w:val="26"/>
        </w:rPr>
      </w:pPr>
      <w:r w:rsidRPr="00BC7C99">
        <w:rPr>
          <w:b/>
          <w:bCs/>
          <w:sz w:val="26"/>
          <w:szCs w:val="26"/>
        </w:rPr>
        <w:t xml:space="preserve">VOTE DATE: _____________________ </w:t>
      </w:r>
    </w:p>
    <w:p w14:paraId="47952604" w14:textId="77777777" w:rsidR="006C54A4" w:rsidRPr="00BC7C99" w:rsidRDefault="006C54A4" w:rsidP="006C54A4">
      <w:pPr>
        <w:spacing w:line="360" w:lineRule="auto"/>
        <w:rPr>
          <w:b/>
          <w:bCs/>
          <w:sz w:val="26"/>
          <w:szCs w:val="26"/>
        </w:rPr>
      </w:pPr>
      <w:r w:rsidRPr="00BC7C99">
        <w:rPr>
          <w:b/>
          <w:bCs/>
          <w:sz w:val="26"/>
          <w:szCs w:val="26"/>
        </w:rPr>
        <w:t>**RESULTS:</w:t>
      </w:r>
      <w:r w:rsidRPr="00BC7C99">
        <w:rPr>
          <w:sz w:val="26"/>
          <w:szCs w:val="26"/>
        </w:rPr>
        <w:t xml:space="preserve"> P – F – R – S (other action_______________________)</w:t>
      </w:r>
    </w:p>
    <w:p w14:paraId="3FE048DC" w14:textId="77777777" w:rsidR="006C54A4" w:rsidRPr="00BC7C99" w:rsidRDefault="006C54A4" w:rsidP="006C54A4">
      <w:pPr>
        <w:spacing w:line="360" w:lineRule="auto"/>
        <w:rPr>
          <w:b/>
          <w:bCs/>
          <w:sz w:val="26"/>
          <w:szCs w:val="26"/>
        </w:rPr>
      </w:pPr>
      <w:r w:rsidRPr="00BC7C99">
        <w:rPr>
          <w:b/>
          <w:bCs/>
          <w:sz w:val="26"/>
          <w:szCs w:val="26"/>
        </w:rPr>
        <w:t>FORWARD ACTION: _____________________________</w:t>
      </w:r>
    </w:p>
    <w:p w14:paraId="1A57FEDC" w14:textId="77777777" w:rsidR="006C54A4" w:rsidRPr="00BC7C99" w:rsidRDefault="006C54A4" w:rsidP="006C54A4">
      <w:pPr>
        <w:spacing w:line="360" w:lineRule="auto"/>
        <w:rPr>
          <w:sz w:val="26"/>
          <w:szCs w:val="26"/>
          <w:u w:val="single"/>
        </w:rPr>
      </w:pPr>
      <w:r w:rsidRPr="00BC7C99">
        <w:rPr>
          <w:b/>
          <w:bCs/>
          <w:sz w:val="26"/>
          <w:szCs w:val="26"/>
        </w:rPr>
        <w:t>DATE: ___________________________</w:t>
      </w:r>
    </w:p>
    <w:p w14:paraId="3CD8F6B8" w14:textId="77777777" w:rsidR="006C54A4" w:rsidRPr="00BC7C99" w:rsidRDefault="006C54A4" w:rsidP="006C54A4">
      <w:pPr>
        <w:rPr>
          <w:rFonts w:ascii="Arial" w:hAnsi="Arial" w:cs="Arial"/>
          <w:sz w:val="24"/>
          <w:szCs w:val="24"/>
          <w:u w:val="single"/>
        </w:rPr>
      </w:pPr>
      <w:r w:rsidRPr="00BC7C99">
        <w:rPr>
          <w:rFonts w:ascii="Arial" w:hAnsi="Arial" w:cs="Arial"/>
          <w:sz w:val="24"/>
          <w:szCs w:val="24"/>
          <w:u w:val="single"/>
        </w:rPr>
        <w:t>**P=Pass – F=Fail – R=Received &amp; Recorded – Sent Back</w:t>
      </w:r>
    </w:p>
    <w:p w14:paraId="621A3C40" w14:textId="77777777" w:rsidR="0082715B" w:rsidRDefault="0082715B">
      <w:pPr>
        <w:pStyle w:val="BodyText"/>
        <w:rPr>
          <w:b/>
          <w:sz w:val="22"/>
        </w:rPr>
      </w:pPr>
    </w:p>
    <w:p w14:paraId="621A3C41" w14:textId="77777777" w:rsidR="0082715B" w:rsidRDefault="0082715B">
      <w:pPr>
        <w:pStyle w:val="BodyText"/>
        <w:spacing w:before="3"/>
        <w:rPr>
          <w:b/>
          <w:sz w:val="28"/>
        </w:rPr>
      </w:pPr>
    </w:p>
    <w:sectPr w:rsidR="0082715B" w:rsidSect="00523342">
      <w:type w:val="continuous"/>
      <w:pgSz w:w="12240" w:h="15840"/>
      <w:pgMar w:top="580" w:right="6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174CE5"/>
    <w:multiLevelType w:val="hybridMultilevel"/>
    <w:tmpl w:val="62C1D99B"/>
    <w:lvl w:ilvl="0" w:tplc="FFFFFFFF">
      <w:start w:val="1"/>
      <w:numFmt w:val="bullet"/>
      <w:lvlText w:val="•"/>
      <w:lvlJc w:val="left"/>
    </w:lvl>
    <w:lvl w:ilvl="1" w:tplc="5728076A">
      <w:start w:val="1"/>
      <w:numFmt w:val="bullet"/>
      <w:lvlText w:val="•"/>
      <w:lvlJc w:val="left"/>
    </w:lvl>
    <w:lvl w:ilvl="2" w:tplc="E707F33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5239355"/>
    <w:multiLevelType w:val="hybridMultilevel"/>
    <w:tmpl w:val="9B0761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545782">
    <w:abstractNumId w:val="1"/>
  </w:num>
  <w:num w:numId="2" w16cid:durableId="31977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5B"/>
    <w:rsid w:val="00002C1A"/>
    <w:rsid w:val="000703BD"/>
    <w:rsid w:val="000F0C47"/>
    <w:rsid w:val="00103418"/>
    <w:rsid w:val="001763C7"/>
    <w:rsid w:val="00265D04"/>
    <w:rsid w:val="002C421F"/>
    <w:rsid w:val="0032013C"/>
    <w:rsid w:val="003C5491"/>
    <w:rsid w:val="004136F9"/>
    <w:rsid w:val="0042271D"/>
    <w:rsid w:val="00523342"/>
    <w:rsid w:val="006C54A4"/>
    <w:rsid w:val="00780FDD"/>
    <w:rsid w:val="00803A5B"/>
    <w:rsid w:val="0082715B"/>
    <w:rsid w:val="00832C13"/>
    <w:rsid w:val="0095700C"/>
    <w:rsid w:val="00AB4829"/>
    <w:rsid w:val="00AE5C56"/>
    <w:rsid w:val="00B23A7A"/>
    <w:rsid w:val="00B826FA"/>
    <w:rsid w:val="00C336FA"/>
    <w:rsid w:val="00CF4C97"/>
    <w:rsid w:val="00D375EF"/>
    <w:rsid w:val="00DC69D3"/>
    <w:rsid w:val="00DE79DB"/>
    <w:rsid w:val="00EB3D9E"/>
    <w:rsid w:val="00F5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3C2A"/>
  <w15:docId w15:val="{4147453C-C10A-4EE2-8EB8-BD40BE68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54" w:right="884" w:hanging="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Maxa</dc:creator>
  <cp:lastModifiedBy>Mike Maxa</cp:lastModifiedBy>
  <cp:revision>2</cp:revision>
  <cp:lastPrinted>2022-06-09T16:59:00Z</cp:lastPrinted>
  <dcterms:created xsi:type="dcterms:W3CDTF">2022-06-13T16:19:00Z</dcterms:created>
  <dcterms:modified xsi:type="dcterms:W3CDTF">2022-06-13T16:19:00Z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HP Scan</vt:lpwstr>
  </property>
  <property fmtid="{D5CDD505-2E9C-101B-9397-08002B2CF9AE}" pid="4" name="LastSaved">
    <vt:filetime>2021-02-08T00:00:00Z</vt:filetime>
  </property>
</Properties>
</file>